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2072"/>
        <w:gridCol w:w="6095"/>
        <w:tblGridChange w:id="0">
          <w:tblGrid>
            <w:gridCol w:w="811"/>
            <w:gridCol w:w="2072"/>
            <w:gridCol w:w="6095"/>
          </w:tblGrid>
        </w:tblGridChange>
      </w:tblGrid>
      <w:tr w:rsidR="00DF3A3B" w:rsidRPr="0014626D" w14:paraId="51BEFFF3" w14:textId="77777777" w:rsidTr="00D31354">
        <w:trPr>
          <w:jc w:val="center"/>
        </w:trPr>
        <w:tc>
          <w:tcPr>
            <w:tcW w:w="811" w:type="dxa"/>
            <w:vAlign w:val="center"/>
          </w:tcPr>
          <w:p w14:paraId="3C57B491" w14:textId="77777777" w:rsidR="00DF3A3B" w:rsidRPr="00712D3F" w:rsidRDefault="00DF3A3B" w:rsidP="00D31354">
            <w:pPr>
              <w:spacing w:after="0" w:line="240" w:lineRule="auto"/>
              <w:jc w:val="center"/>
              <w:rPr>
                <w:b/>
                <w:sz w:val="27"/>
                <w:szCs w:val="27"/>
              </w:rPr>
            </w:pPr>
            <w:r w:rsidRPr="00712D3F">
              <w:rPr>
                <w:b/>
                <w:sz w:val="27"/>
                <w:szCs w:val="27"/>
              </w:rPr>
              <w:t>3</w:t>
            </w:r>
          </w:p>
        </w:tc>
        <w:tc>
          <w:tcPr>
            <w:tcW w:w="2072" w:type="dxa"/>
            <w:vAlign w:val="center"/>
          </w:tcPr>
          <w:p w14:paraId="0BB6F36C" w14:textId="77777777" w:rsidR="00DF3A3B" w:rsidRPr="004D0A57" w:rsidRDefault="00DF3A3B" w:rsidP="00D31354">
            <w:pPr>
              <w:spacing w:after="0" w:line="240" w:lineRule="auto"/>
              <w:jc w:val="center"/>
              <w:rPr>
                <w:b/>
                <w:sz w:val="27"/>
                <w:szCs w:val="27"/>
                <w:lang w:val="en-US"/>
              </w:rPr>
            </w:pPr>
            <w:r w:rsidRPr="00712D3F">
              <w:rPr>
                <w:b/>
                <w:sz w:val="27"/>
                <w:szCs w:val="27"/>
              </w:rPr>
              <w:t xml:space="preserve">Tên </w:t>
            </w:r>
            <w:r>
              <w:rPr>
                <w:b/>
                <w:sz w:val="27"/>
                <w:szCs w:val="27"/>
                <w:lang w:val="en-US"/>
              </w:rPr>
              <w:t>TTHC</w:t>
            </w:r>
          </w:p>
        </w:tc>
        <w:tc>
          <w:tcPr>
            <w:tcW w:w="6095" w:type="dxa"/>
            <w:vAlign w:val="center"/>
          </w:tcPr>
          <w:p w14:paraId="04A53A6C" w14:textId="77777777" w:rsidR="00DF3A3B" w:rsidRPr="00712D3F" w:rsidRDefault="00DF3A3B" w:rsidP="00D31354">
            <w:pPr>
              <w:spacing w:after="0" w:line="240" w:lineRule="auto"/>
              <w:jc w:val="both"/>
              <w:rPr>
                <w:b/>
                <w:sz w:val="27"/>
                <w:szCs w:val="27"/>
              </w:rPr>
            </w:pPr>
            <w:bookmarkStart w:id="1" w:name="_GoBack"/>
            <w:r w:rsidRPr="00712D3F">
              <w:rPr>
                <w:b/>
                <w:bCs/>
                <w:spacing w:val="-2"/>
                <w:sz w:val="27"/>
                <w:szCs w:val="27"/>
              </w:rPr>
              <w:t>Truy lĩnh lương hưu, trợ cấp BHXH của người hưởng đã chết nhưng còn chế độ chưa nhận</w:t>
            </w:r>
            <w:bookmarkEnd w:id="1"/>
          </w:p>
        </w:tc>
      </w:tr>
      <w:tr w:rsidR="00DF3A3B" w:rsidRPr="0014626D" w14:paraId="17036531" w14:textId="77777777" w:rsidTr="00D31354">
        <w:trPr>
          <w:jc w:val="center"/>
        </w:trPr>
        <w:tc>
          <w:tcPr>
            <w:tcW w:w="811" w:type="dxa"/>
            <w:vAlign w:val="center"/>
          </w:tcPr>
          <w:p w14:paraId="276DE864" w14:textId="77777777" w:rsidR="00DF3A3B" w:rsidRPr="000037EC" w:rsidRDefault="00DF3A3B" w:rsidP="00D31354">
            <w:pPr>
              <w:spacing w:after="0" w:line="288" w:lineRule="auto"/>
              <w:jc w:val="center"/>
              <w:rPr>
                <w:sz w:val="27"/>
                <w:szCs w:val="27"/>
                <w:lang w:val="en-US"/>
              </w:rPr>
            </w:pPr>
            <w:r>
              <w:rPr>
                <w:sz w:val="27"/>
                <w:szCs w:val="27"/>
                <w:lang w:val="en-US"/>
              </w:rPr>
              <w:t>3.1</w:t>
            </w:r>
          </w:p>
        </w:tc>
        <w:tc>
          <w:tcPr>
            <w:tcW w:w="2072" w:type="dxa"/>
            <w:vAlign w:val="center"/>
          </w:tcPr>
          <w:p w14:paraId="3E79195F" w14:textId="77777777" w:rsidR="00DF3A3B" w:rsidRDefault="00DF3A3B" w:rsidP="00D31354">
            <w:pPr>
              <w:spacing w:after="0" w:line="288" w:lineRule="auto"/>
              <w:jc w:val="both"/>
              <w:rPr>
                <w:sz w:val="27"/>
                <w:szCs w:val="27"/>
              </w:rPr>
            </w:pPr>
            <w:r w:rsidRPr="00712D3F">
              <w:rPr>
                <w:sz w:val="27"/>
                <w:szCs w:val="27"/>
              </w:rPr>
              <w:t xml:space="preserve">Trình tự </w:t>
            </w:r>
          </w:p>
          <w:p w14:paraId="46CF3192" w14:textId="77777777" w:rsidR="00DF3A3B" w:rsidRPr="00712D3F" w:rsidRDefault="00DF3A3B" w:rsidP="00D31354">
            <w:pPr>
              <w:spacing w:after="0" w:line="288" w:lineRule="auto"/>
              <w:jc w:val="both"/>
              <w:rPr>
                <w:sz w:val="27"/>
                <w:szCs w:val="27"/>
              </w:rPr>
            </w:pPr>
            <w:r w:rsidRPr="00712D3F">
              <w:rPr>
                <w:sz w:val="27"/>
                <w:szCs w:val="27"/>
              </w:rPr>
              <w:t>thực hiện</w:t>
            </w:r>
          </w:p>
        </w:tc>
        <w:tc>
          <w:tcPr>
            <w:tcW w:w="6095" w:type="dxa"/>
            <w:vAlign w:val="center"/>
          </w:tcPr>
          <w:p w14:paraId="15AD82A3" w14:textId="77777777" w:rsidR="00DF3A3B" w:rsidRPr="00712D3F" w:rsidRDefault="00DF3A3B" w:rsidP="00D31354">
            <w:pPr>
              <w:widowControl w:val="0"/>
              <w:spacing w:after="0" w:line="288" w:lineRule="auto"/>
              <w:jc w:val="both"/>
              <w:rPr>
                <w:bCs/>
                <w:sz w:val="27"/>
                <w:szCs w:val="27"/>
                <w:lang w:val="nl-NL"/>
              </w:rPr>
            </w:pPr>
            <w:r w:rsidRPr="00712D3F">
              <w:rPr>
                <w:bCs/>
                <w:sz w:val="27"/>
                <w:szCs w:val="27"/>
                <w:lang w:val="nl-NL"/>
              </w:rPr>
              <w:t xml:space="preserve">1. Bước 1: Thân nhân của người hưởng chế độ BHXH lập Giấy đề nghị nhận chế độ BHXH khi người hưởng từ trần </w:t>
            </w:r>
            <w:r w:rsidRPr="007E40CE">
              <w:rPr>
                <w:bCs/>
                <w:i/>
                <w:sz w:val="27"/>
                <w:szCs w:val="27"/>
                <w:lang w:val="nl-NL"/>
              </w:rPr>
              <w:t>(Mẫu số 3-CBH)</w:t>
            </w:r>
            <w:r w:rsidRPr="00712D3F">
              <w:rPr>
                <w:bCs/>
                <w:sz w:val="27"/>
                <w:szCs w:val="27"/>
                <w:lang w:val="nl-NL"/>
              </w:rPr>
              <w:t xml:space="preserve"> có xác nhận của chính quyền địa phương nơi người hưởng cư trú, nộp cho cơ quan BHXH.</w:t>
            </w:r>
          </w:p>
          <w:p w14:paraId="3C795D77" w14:textId="77777777" w:rsidR="00DF3A3B" w:rsidRPr="00712D3F" w:rsidRDefault="00DF3A3B" w:rsidP="00D31354">
            <w:pPr>
              <w:widowControl w:val="0"/>
              <w:tabs>
                <w:tab w:val="left" w:pos="709"/>
                <w:tab w:val="left" w:pos="993"/>
                <w:tab w:val="left" w:pos="1134"/>
              </w:tabs>
              <w:spacing w:after="0" w:line="288" w:lineRule="auto"/>
              <w:jc w:val="both"/>
              <w:rPr>
                <w:bCs/>
                <w:sz w:val="27"/>
                <w:szCs w:val="27"/>
                <w:lang w:val="nl-NL"/>
              </w:rPr>
            </w:pPr>
            <w:r w:rsidRPr="00712D3F">
              <w:rPr>
                <w:bCs/>
                <w:sz w:val="27"/>
                <w:szCs w:val="27"/>
                <w:lang w:val="nl-NL"/>
              </w:rPr>
              <w:t>2. Bước 2:</w:t>
            </w:r>
            <w:r>
              <w:rPr>
                <w:bCs/>
                <w:sz w:val="27"/>
                <w:szCs w:val="27"/>
                <w:lang w:val="nl-NL"/>
              </w:rPr>
              <w:t xml:space="preserve"> </w:t>
            </w:r>
            <w:r w:rsidRPr="00712D3F">
              <w:rPr>
                <w:bCs/>
                <w:sz w:val="27"/>
                <w:szCs w:val="27"/>
                <w:lang w:val="nl-NL"/>
              </w:rPr>
              <w:t>Cơ quan BHXH tiếp nhận Giấy đề nghị nhận chế độ BHXH khi người hưởng từ trần, kiểm tra đối chiếu về hồ sơ, nếu đủ và đúng theo quy định thì viết phiếu chi, thực hiện chi trả ngay cho thân nhân của người hưởng chế độ BHXH tại Bộ phận Tiếp nhận hồ sơ và trả kết quả, chậm nhất là ngày làm việc kế tiếp kể từ khi nhận được Giấy đề nghị.</w:t>
            </w:r>
          </w:p>
        </w:tc>
      </w:tr>
      <w:tr w:rsidR="00DF3A3B" w:rsidRPr="0014626D" w14:paraId="0F97E324" w14:textId="77777777" w:rsidTr="00D31354">
        <w:trPr>
          <w:jc w:val="center"/>
        </w:trPr>
        <w:tc>
          <w:tcPr>
            <w:tcW w:w="811" w:type="dxa"/>
            <w:vAlign w:val="center"/>
          </w:tcPr>
          <w:p w14:paraId="784DBCCC" w14:textId="77777777" w:rsidR="00DF3A3B" w:rsidRDefault="00DF3A3B" w:rsidP="00D31354">
            <w:pPr>
              <w:spacing w:after="0" w:line="288" w:lineRule="auto"/>
              <w:jc w:val="center"/>
              <w:rPr>
                <w:sz w:val="27"/>
                <w:szCs w:val="27"/>
                <w:lang w:val="en-US"/>
              </w:rPr>
            </w:pPr>
            <w:r>
              <w:rPr>
                <w:sz w:val="27"/>
                <w:szCs w:val="27"/>
                <w:lang w:val="en-US"/>
              </w:rPr>
              <w:t>3.2</w:t>
            </w:r>
          </w:p>
        </w:tc>
        <w:tc>
          <w:tcPr>
            <w:tcW w:w="2072" w:type="dxa"/>
            <w:vAlign w:val="center"/>
          </w:tcPr>
          <w:p w14:paraId="5950E08F" w14:textId="77777777" w:rsidR="00DF3A3B" w:rsidRDefault="00DF3A3B" w:rsidP="00D31354">
            <w:pPr>
              <w:spacing w:after="0" w:line="288" w:lineRule="auto"/>
              <w:jc w:val="both"/>
              <w:rPr>
                <w:sz w:val="27"/>
                <w:szCs w:val="27"/>
              </w:rPr>
            </w:pPr>
            <w:r w:rsidRPr="00712D3F">
              <w:rPr>
                <w:sz w:val="27"/>
                <w:szCs w:val="27"/>
              </w:rPr>
              <w:t xml:space="preserve">Cách thức </w:t>
            </w:r>
          </w:p>
          <w:p w14:paraId="0EC3B0EF" w14:textId="77777777" w:rsidR="00DF3A3B" w:rsidRPr="00712D3F" w:rsidRDefault="00DF3A3B" w:rsidP="00D31354">
            <w:pPr>
              <w:spacing w:after="0" w:line="288" w:lineRule="auto"/>
              <w:jc w:val="both"/>
              <w:rPr>
                <w:sz w:val="27"/>
                <w:szCs w:val="27"/>
              </w:rPr>
            </w:pPr>
            <w:r w:rsidRPr="00712D3F">
              <w:rPr>
                <w:sz w:val="27"/>
                <w:szCs w:val="27"/>
              </w:rPr>
              <w:t>thực hiện</w:t>
            </w:r>
          </w:p>
        </w:tc>
        <w:tc>
          <w:tcPr>
            <w:tcW w:w="6095" w:type="dxa"/>
            <w:vAlign w:val="center"/>
          </w:tcPr>
          <w:p w14:paraId="04677248" w14:textId="77777777" w:rsidR="00DF3A3B" w:rsidRPr="00712D3F" w:rsidRDefault="00DF3A3B" w:rsidP="00D31354">
            <w:pPr>
              <w:spacing w:after="0" w:line="288" w:lineRule="auto"/>
              <w:jc w:val="both"/>
              <w:rPr>
                <w:bCs/>
                <w:sz w:val="27"/>
                <w:szCs w:val="27"/>
                <w:lang w:val="nl-NL"/>
              </w:rPr>
            </w:pPr>
            <w:r w:rsidRPr="00712D3F">
              <w:rPr>
                <w:bCs/>
                <w:sz w:val="27"/>
                <w:szCs w:val="27"/>
                <w:lang w:val="nl-NL"/>
              </w:rPr>
              <w:t>Nộp trực tiếp tại Bộ phận Tiếp nhận hồ sơ và trả kết quả</w:t>
            </w:r>
          </w:p>
        </w:tc>
      </w:tr>
      <w:tr w:rsidR="00DF3A3B" w:rsidRPr="0014626D" w14:paraId="753CAF98" w14:textId="77777777" w:rsidTr="00D31354">
        <w:trPr>
          <w:jc w:val="center"/>
        </w:trPr>
        <w:tc>
          <w:tcPr>
            <w:tcW w:w="811" w:type="dxa"/>
            <w:vAlign w:val="center"/>
          </w:tcPr>
          <w:p w14:paraId="50F18B48" w14:textId="77777777" w:rsidR="00DF3A3B" w:rsidRDefault="00DF3A3B" w:rsidP="00D31354">
            <w:pPr>
              <w:spacing w:after="0" w:line="288" w:lineRule="auto"/>
              <w:jc w:val="center"/>
              <w:rPr>
                <w:sz w:val="27"/>
                <w:szCs w:val="27"/>
                <w:lang w:val="en-US"/>
              </w:rPr>
            </w:pPr>
            <w:r>
              <w:rPr>
                <w:sz w:val="27"/>
                <w:szCs w:val="27"/>
                <w:lang w:val="en-US"/>
              </w:rPr>
              <w:t>3.3</w:t>
            </w:r>
          </w:p>
        </w:tc>
        <w:tc>
          <w:tcPr>
            <w:tcW w:w="2072" w:type="dxa"/>
            <w:vAlign w:val="center"/>
          </w:tcPr>
          <w:p w14:paraId="5D7933A1" w14:textId="77777777" w:rsidR="00DF3A3B" w:rsidRDefault="00DF3A3B" w:rsidP="00D31354">
            <w:pPr>
              <w:spacing w:after="0" w:line="288" w:lineRule="auto"/>
              <w:jc w:val="both"/>
              <w:rPr>
                <w:sz w:val="27"/>
                <w:szCs w:val="27"/>
              </w:rPr>
            </w:pPr>
            <w:r w:rsidRPr="00712D3F">
              <w:rPr>
                <w:sz w:val="27"/>
                <w:szCs w:val="27"/>
              </w:rPr>
              <w:t xml:space="preserve">Thành phần </w:t>
            </w:r>
          </w:p>
          <w:p w14:paraId="0DBE859A" w14:textId="77777777" w:rsidR="00DF3A3B" w:rsidRPr="00712D3F" w:rsidRDefault="00DF3A3B" w:rsidP="00D31354">
            <w:pPr>
              <w:spacing w:after="0" w:line="288" w:lineRule="auto"/>
              <w:jc w:val="both"/>
              <w:rPr>
                <w:sz w:val="27"/>
                <w:szCs w:val="27"/>
              </w:rPr>
            </w:pPr>
            <w:r w:rsidRPr="00712D3F">
              <w:rPr>
                <w:sz w:val="27"/>
                <w:szCs w:val="27"/>
              </w:rPr>
              <w:t>hồ sơ</w:t>
            </w:r>
          </w:p>
        </w:tc>
        <w:tc>
          <w:tcPr>
            <w:tcW w:w="6095" w:type="dxa"/>
            <w:vAlign w:val="center"/>
          </w:tcPr>
          <w:p w14:paraId="61181DD0" w14:textId="77777777" w:rsidR="00DF3A3B" w:rsidRPr="00712D3F" w:rsidRDefault="00DF3A3B" w:rsidP="00D31354">
            <w:pPr>
              <w:spacing w:after="0" w:line="288" w:lineRule="auto"/>
              <w:jc w:val="both"/>
              <w:rPr>
                <w:i/>
                <w:color w:val="FF0000"/>
                <w:spacing w:val="2"/>
                <w:sz w:val="27"/>
                <w:szCs w:val="27"/>
              </w:rPr>
            </w:pPr>
            <w:r w:rsidRPr="00712D3F">
              <w:rPr>
                <w:sz w:val="27"/>
                <w:szCs w:val="27"/>
              </w:rPr>
              <w:t xml:space="preserve">Giấy đề nghị nhận chế độ BHXH khi người hưởng đã từ trần </w:t>
            </w:r>
            <w:r w:rsidRPr="007E40CE">
              <w:rPr>
                <w:i/>
                <w:sz w:val="27"/>
                <w:szCs w:val="27"/>
              </w:rPr>
              <w:t>(</w:t>
            </w:r>
            <w:r w:rsidRPr="007E40CE">
              <w:rPr>
                <w:i/>
                <w:sz w:val="27"/>
                <w:szCs w:val="27"/>
                <w:lang w:val="en-US"/>
              </w:rPr>
              <w:t>M</w:t>
            </w:r>
            <w:r w:rsidRPr="007E40CE">
              <w:rPr>
                <w:i/>
                <w:sz w:val="27"/>
                <w:szCs w:val="27"/>
              </w:rPr>
              <w:t>ẫu số 3-CBH)</w:t>
            </w:r>
            <w:r w:rsidRPr="00712D3F">
              <w:rPr>
                <w:sz w:val="27"/>
                <w:szCs w:val="27"/>
              </w:rPr>
              <w:t xml:space="preserve"> có xác nhận của chính quyền địa phương nơi</w:t>
            </w:r>
            <w:r w:rsidRPr="00712D3F">
              <w:rPr>
                <w:bCs/>
                <w:i/>
                <w:color w:val="FF0000"/>
                <w:sz w:val="27"/>
                <w:szCs w:val="27"/>
                <w:lang w:val="nl-NL"/>
              </w:rPr>
              <w:t xml:space="preserve"> </w:t>
            </w:r>
            <w:r w:rsidRPr="00712D3F">
              <w:rPr>
                <w:sz w:val="27"/>
                <w:szCs w:val="27"/>
              </w:rPr>
              <w:t>người hưởng cư trú.</w:t>
            </w:r>
          </w:p>
        </w:tc>
      </w:tr>
      <w:tr w:rsidR="00DF3A3B" w:rsidRPr="0014626D" w14:paraId="430B1C25" w14:textId="77777777" w:rsidTr="00D31354">
        <w:trPr>
          <w:jc w:val="center"/>
        </w:trPr>
        <w:tc>
          <w:tcPr>
            <w:tcW w:w="811" w:type="dxa"/>
            <w:vAlign w:val="center"/>
          </w:tcPr>
          <w:p w14:paraId="34293DCD" w14:textId="77777777" w:rsidR="00DF3A3B" w:rsidRDefault="00DF3A3B" w:rsidP="00D31354">
            <w:pPr>
              <w:spacing w:after="0" w:line="288" w:lineRule="auto"/>
              <w:jc w:val="center"/>
              <w:rPr>
                <w:sz w:val="27"/>
                <w:szCs w:val="27"/>
                <w:lang w:val="en-US"/>
              </w:rPr>
            </w:pPr>
            <w:r>
              <w:rPr>
                <w:sz w:val="27"/>
                <w:szCs w:val="27"/>
                <w:lang w:val="en-US"/>
              </w:rPr>
              <w:t>3.4</w:t>
            </w:r>
          </w:p>
        </w:tc>
        <w:tc>
          <w:tcPr>
            <w:tcW w:w="2072" w:type="dxa"/>
            <w:vAlign w:val="center"/>
          </w:tcPr>
          <w:p w14:paraId="2D34A463" w14:textId="77777777" w:rsidR="00DF3A3B" w:rsidRPr="00712D3F" w:rsidRDefault="00DF3A3B" w:rsidP="00D31354">
            <w:pPr>
              <w:spacing w:after="0" w:line="288" w:lineRule="auto"/>
              <w:jc w:val="both"/>
              <w:rPr>
                <w:sz w:val="27"/>
                <w:szCs w:val="27"/>
              </w:rPr>
            </w:pPr>
            <w:r w:rsidRPr="00712D3F">
              <w:rPr>
                <w:sz w:val="27"/>
                <w:szCs w:val="27"/>
              </w:rPr>
              <w:t>Số lượng hồ s</w:t>
            </w:r>
            <w:r w:rsidRPr="00712D3F">
              <w:rPr>
                <w:rFonts w:hint="eastAsia"/>
                <w:sz w:val="27"/>
                <w:szCs w:val="27"/>
              </w:rPr>
              <w:t>ơ</w:t>
            </w:r>
          </w:p>
        </w:tc>
        <w:tc>
          <w:tcPr>
            <w:tcW w:w="6095" w:type="dxa"/>
            <w:vAlign w:val="center"/>
          </w:tcPr>
          <w:p w14:paraId="5793254F" w14:textId="77777777" w:rsidR="00DF3A3B" w:rsidRPr="00712D3F" w:rsidRDefault="00DF3A3B" w:rsidP="00D31354">
            <w:pPr>
              <w:spacing w:after="0" w:line="288" w:lineRule="auto"/>
              <w:jc w:val="both"/>
              <w:rPr>
                <w:sz w:val="27"/>
                <w:szCs w:val="27"/>
              </w:rPr>
            </w:pPr>
            <w:r w:rsidRPr="00712D3F">
              <w:rPr>
                <w:sz w:val="27"/>
                <w:szCs w:val="27"/>
              </w:rPr>
              <w:t>01 bộ</w:t>
            </w:r>
          </w:p>
        </w:tc>
      </w:tr>
      <w:tr w:rsidR="00DF3A3B" w:rsidRPr="0014626D" w14:paraId="14548880" w14:textId="77777777" w:rsidTr="00D31354">
        <w:trPr>
          <w:jc w:val="center"/>
        </w:trPr>
        <w:tc>
          <w:tcPr>
            <w:tcW w:w="811" w:type="dxa"/>
            <w:vAlign w:val="center"/>
          </w:tcPr>
          <w:p w14:paraId="1C43861E" w14:textId="77777777" w:rsidR="00DF3A3B" w:rsidRDefault="00DF3A3B" w:rsidP="00D31354">
            <w:pPr>
              <w:spacing w:after="0" w:line="288" w:lineRule="auto"/>
              <w:jc w:val="center"/>
              <w:rPr>
                <w:sz w:val="27"/>
                <w:szCs w:val="27"/>
                <w:lang w:val="en-US"/>
              </w:rPr>
            </w:pPr>
            <w:r>
              <w:rPr>
                <w:sz w:val="27"/>
                <w:szCs w:val="27"/>
                <w:lang w:val="en-US"/>
              </w:rPr>
              <w:t>3.5</w:t>
            </w:r>
          </w:p>
        </w:tc>
        <w:tc>
          <w:tcPr>
            <w:tcW w:w="2072" w:type="dxa"/>
            <w:vAlign w:val="center"/>
          </w:tcPr>
          <w:p w14:paraId="657CFC18" w14:textId="77777777" w:rsidR="00DF3A3B" w:rsidRDefault="00DF3A3B" w:rsidP="00D31354">
            <w:pPr>
              <w:spacing w:after="0" w:line="288" w:lineRule="auto"/>
              <w:jc w:val="both"/>
              <w:rPr>
                <w:sz w:val="27"/>
                <w:szCs w:val="27"/>
              </w:rPr>
            </w:pPr>
            <w:r w:rsidRPr="00712D3F">
              <w:rPr>
                <w:sz w:val="27"/>
                <w:szCs w:val="27"/>
              </w:rPr>
              <w:t xml:space="preserve">Thời hạn </w:t>
            </w:r>
          </w:p>
          <w:p w14:paraId="06E024B3" w14:textId="77777777" w:rsidR="00DF3A3B" w:rsidRPr="00712D3F" w:rsidRDefault="00DF3A3B" w:rsidP="00D31354">
            <w:pPr>
              <w:spacing w:after="0" w:line="288" w:lineRule="auto"/>
              <w:jc w:val="both"/>
              <w:rPr>
                <w:sz w:val="27"/>
                <w:szCs w:val="27"/>
              </w:rPr>
            </w:pPr>
            <w:r w:rsidRPr="00712D3F">
              <w:rPr>
                <w:sz w:val="27"/>
                <w:szCs w:val="27"/>
              </w:rPr>
              <w:t>giải quyết</w:t>
            </w:r>
          </w:p>
        </w:tc>
        <w:tc>
          <w:tcPr>
            <w:tcW w:w="6095" w:type="dxa"/>
            <w:vAlign w:val="center"/>
          </w:tcPr>
          <w:p w14:paraId="5FECA3CB" w14:textId="77777777" w:rsidR="00DF3A3B" w:rsidRPr="00712D3F" w:rsidRDefault="00DF3A3B" w:rsidP="00D31354">
            <w:pPr>
              <w:spacing w:after="0" w:line="288" w:lineRule="auto"/>
              <w:jc w:val="both"/>
              <w:rPr>
                <w:sz w:val="27"/>
                <w:szCs w:val="27"/>
                <w:lang w:val="da-DK"/>
              </w:rPr>
            </w:pPr>
            <w:r w:rsidRPr="00712D3F">
              <w:rPr>
                <w:sz w:val="27"/>
                <w:szCs w:val="27"/>
              </w:rPr>
              <w:t>Giải quyết chi trả ngay cho người hưởng, chậm nhất là ngày làm việc kế tiếp kể từ khi nhận được Giấy đề nghị.</w:t>
            </w:r>
          </w:p>
        </w:tc>
      </w:tr>
      <w:tr w:rsidR="00DF3A3B" w:rsidRPr="0014626D" w14:paraId="768901FE" w14:textId="77777777" w:rsidTr="00D31354">
        <w:trPr>
          <w:jc w:val="center"/>
        </w:trPr>
        <w:tc>
          <w:tcPr>
            <w:tcW w:w="811" w:type="dxa"/>
            <w:vAlign w:val="center"/>
          </w:tcPr>
          <w:p w14:paraId="0A05639B" w14:textId="77777777" w:rsidR="00DF3A3B" w:rsidRDefault="00DF3A3B" w:rsidP="00D31354">
            <w:pPr>
              <w:spacing w:after="0" w:line="288" w:lineRule="auto"/>
              <w:jc w:val="center"/>
              <w:rPr>
                <w:sz w:val="27"/>
                <w:szCs w:val="27"/>
                <w:lang w:val="en-US"/>
              </w:rPr>
            </w:pPr>
            <w:r>
              <w:rPr>
                <w:sz w:val="27"/>
                <w:szCs w:val="27"/>
                <w:lang w:val="en-US"/>
              </w:rPr>
              <w:t>3.6</w:t>
            </w:r>
          </w:p>
        </w:tc>
        <w:tc>
          <w:tcPr>
            <w:tcW w:w="2072" w:type="dxa"/>
            <w:vAlign w:val="center"/>
          </w:tcPr>
          <w:p w14:paraId="0BCAE144" w14:textId="77777777" w:rsidR="00DF3A3B" w:rsidRDefault="00DF3A3B" w:rsidP="00D31354">
            <w:pPr>
              <w:spacing w:after="0" w:line="288" w:lineRule="auto"/>
              <w:jc w:val="both"/>
              <w:rPr>
                <w:sz w:val="27"/>
                <w:szCs w:val="27"/>
              </w:rPr>
            </w:pPr>
            <w:r w:rsidRPr="00712D3F">
              <w:rPr>
                <w:sz w:val="27"/>
                <w:szCs w:val="27"/>
              </w:rPr>
              <w:t xml:space="preserve">Đối tượng </w:t>
            </w:r>
          </w:p>
          <w:p w14:paraId="0130AAC6" w14:textId="77777777" w:rsidR="00DF3A3B" w:rsidRPr="004D0A57" w:rsidRDefault="00DF3A3B" w:rsidP="00D31354">
            <w:pPr>
              <w:spacing w:after="0" w:line="288" w:lineRule="auto"/>
              <w:jc w:val="both"/>
              <w:rPr>
                <w:sz w:val="27"/>
                <w:szCs w:val="27"/>
                <w:lang w:val="en-US"/>
              </w:rPr>
            </w:pPr>
            <w:r w:rsidRPr="00712D3F">
              <w:rPr>
                <w:sz w:val="27"/>
                <w:szCs w:val="27"/>
              </w:rPr>
              <w:t xml:space="preserve">thực hiện </w:t>
            </w:r>
            <w:r>
              <w:rPr>
                <w:sz w:val="27"/>
                <w:szCs w:val="27"/>
                <w:lang w:val="en-US"/>
              </w:rPr>
              <w:t>TTHC</w:t>
            </w:r>
          </w:p>
        </w:tc>
        <w:tc>
          <w:tcPr>
            <w:tcW w:w="6095" w:type="dxa"/>
            <w:vAlign w:val="center"/>
          </w:tcPr>
          <w:p w14:paraId="431422D4" w14:textId="77777777" w:rsidR="00DF3A3B" w:rsidRPr="00712D3F" w:rsidRDefault="00DF3A3B" w:rsidP="00D31354">
            <w:pPr>
              <w:spacing w:after="0" w:line="288" w:lineRule="auto"/>
              <w:jc w:val="both"/>
              <w:rPr>
                <w:sz w:val="27"/>
                <w:szCs w:val="27"/>
              </w:rPr>
            </w:pPr>
            <w:r w:rsidRPr="00712D3F">
              <w:rPr>
                <w:sz w:val="27"/>
                <w:szCs w:val="27"/>
              </w:rPr>
              <w:t>Thân nhân của người hưởng các chế độ BHXH</w:t>
            </w:r>
          </w:p>
        </w:tc>
      </w:tr>
      <w:tr w:rsidR="00DF3A3B" w:rsidRPr="0014626D" w14:paraId="6CA75224" w14:textId="77777777" w:rsidTr="00D31354">
        <w:trPr>
          <w:jc w:val="center"/>
        </w:trPr>
        <w:tc>
          <w:tcPr>
            <w:tcW w:w="811" w:type="dxa"/>
            <w:vAlign w:val="center"/>
          </w:tcPr>
          <w:p w14:paraId="011E76EC" w14:textId="77777777" w:rsidR="00DF3A3B" w:rsidRDefault="00DF3A3B" w:rsidP="00D31354">
            <w:pPr>
              <w:spacing w:after="0" w:line="288" w:lineRule="auto"/>
              <w:jc w:val="center"/>
              <w:rPr>
                <w:sz w:val="27"/>
                <w:szCs w:val="27"/>
                <w:lang w:val="en-US"/>
              </w:rPr>
            </w:pPr>
            <w:r>
              <w:rPr>
                <w:sz w:val="27"/>
                <w:szCs w:val="27"/>
                <w:lang w:val="en-US"/>
              </w:rPr>
              <w:t>3.7</w:t>
            </w:r>
          </w:p>
        </w:tc>
        <w:tc>
          <w:tcPr>
            <w:tcW w:w="2072" w:type="dxa"/>
            <w:vAlign w:val="center"/>
          </w:tcPr>
          <w:p w14:paraId="08C4E2C7" w14:textId="77777777" w:rsidR="00DF3A3B" w:rsidRDefault="00DF3A3B" w:rsidP="00D31354">
            <w:pPr>
              <w:spacing w:after="0" w:line="288" w:lineRule="auto"/>
              <w:jc w:val="both"/>
              <w:rPr>
                <w:sz w:val="27"/>
                <w:szCs w:val="27"/>
                <w:lang w:val="pt-BR"/>
              </w:rPr>
            </w:pPr>
            <w:r w:rsidRPr="00712D3F">
              <w:rPr>
                <w:sz w:val="27"/>
                <w:szCs w:val="27"/>
                <w:lang w:val="pt-BR"/>
              </w:rPr>
              <w:t xml:space="preserve">Cơ quan </w:t>
            </w:r>
          </w:p>
          <w:p w14:paraId="043C91C3" w14:textId="77777777" w:rsidR="00DF3A3B" w:rsidRPr="00712D3F" w:rsidRDefault="00DF3A3B" w:rsidP="00D31354">
            <w:pPr>
              <w:spacing w:after="0" w:line="288" w:lineRule="auto"/>
              <w:jc w:val="both"/>
              <w:rPr>
                <w:sz w:val="27"/>
                <w:szCs w:val="27"/>
              </w:rPr>
            </w:pPr>
            <w:r w:rsidRPr="00712D3F">
              <w:rPr>
                <w:sz w:val="27"/>
                <w:szCs w:val="27"/>
                <w:lang w:val="pt-BR"/>
              </w:rPr>
              <w:t xml:space="preserve">thực hiện </w:t>
            </w:r>
            <w:r>
              <w:rPr>
                <w:sz w:val="27"/>
                <w:szCs w:val="27"/>
                <w:lang w:val="pt-BR"/>
              </w:rPr>
              <w:t>TTHC</w:t>
            </w:r>
          </w:p>
        </w:tc>
        <w:tc>
          <w:tcPr>
            <w:tcW w:w="6095" w:type="dxa"/>
            <w:vAlign w:val="center"/>
          </w:tcPr>
          <w:p w14:paraId="22B09DED" w14:textId="77777777" w:rsidR="00DF3A3B" w:rsidRPr="00712D3F" w:rsidRDefault="00DF3A3B" w:rsidP="00D31354">
            <w:pPr>
              <w:spacing w:after="0" w:line="288" w:lineRule="auto"/>
              <w:jc w:val="both"/>
              <w:rPr>
                <w:sz w:val="27"/>
                <w:szCs w:val="27"/>
              </w:rPr>
            </w:pPr>
            <w:r w:rsidRPr="00712D3F">
              <w:rPr>
                <w:sz w:val="27"/>
                <w:szCs w:val="27"/>
              </w:rPr>
              <w:t>BHXH tỉnh</w:t>
            </w:r>
            <w:r>
              <w:rPr>
                <w:sz w:val="27"/>
                <w:szCs w:val="27"/>
                <w:lang w:val="en-US"/>
              </w:rPr>
              <w:t>/</w:t>
            </w:r>
            <w:r w:rsidRPr="00712D3F">
              <w:rPr>
                <w:sz w:val="27"/>
                <w:szCs w:val="27"/>
              </w:rPr>
              <w:t>huyện</w:t>
            </w:r>
          </w:p>
        </w:tc>
      </w:tr>
      <w:tr w:rsidR="00DF3A3B" w:rsidRPr="0014626D" w14:paraId="152772F7" w14:textId="77777777" w:rsidTr="00D31354">
        <w:trPr>
          <w:jc w:val="center"/>
        </w:trPr>
        <w:tc>
          <w:tcPr>
            <w:tcW w:w="811" w:type="dxa"/>
            <w:vAlign w:val="center"/>
          </w:tcPr>
          <w:p w14:paraId="6A072ABF" w14:textId="77777777" w:rsidR="00DF3A3B" w:rsidRPr="00745ABB" w:rsidRDefault="00DF3A3B" w:rsidP="00D31354">
            <w:pPr>
              <w:spacing w:after="0" w:line="288" w:lineRule="auto"/>
              <w:jc w:val="center"/>
              <w:rPr>
                <w:sz w:val="27"/>
                <w:szCs w:val="27"/>
                <w:lang w:val="en-US"/>
              </w:rPr>
            </w:pPr>
            <w:r>
              <w:rPr>
                <w:sz w:val="27"/>
                <w:szCs w:val="27"/>
                <w:lang w:val="en-US"/>
              </w:rPr>
              <w:t>3.8</w:t>
            </w:r>
          </w:p>
        </w:tc>
        <w:tc>
          <w:tcPr>
            <w:tcW w:w="2072" w:type="dxa"/>
            <w:vAlign w:val="center"/>
          </w:tcPr>
          <w:p w14:paraId="2FFFC6C4" w14:textId="77777777" w:rsidR="00DF3A3B" w:rsidRDefault="00DF3A3B" w:rsidP="00D31354">
            <w:pPr>
              <w:spacing w:after="0" w:line="288" w:lineRule="auto"/>
              <w:jc w:val="both"/>
              <w:rPr>
                <w:sz w:val="27"/>
                <w:szCs w:val="27"/>
                <w:lang w:val="pt-BR"/>
              </w:rPr>
            </w:pPr>
            <w:r w:rsidRPr="00712D3F">
              <w:rPr>
                <w:sz w:val="27"/>
                <w:szCs w:val="27"/>
                <w:lang w:val="pt-BR"/>
              </w:rPr>
              <w:t xml:space="preserve">Kết quả </w:t>
            </w:r>
          </w:p>
          <w:p w14:paraId="02791DD4" w14:textId="77777777" w:rsidR="00DF3A3B" w:rsidRPr="00712D3F" w:rsidRDefault="00DF3A3B" w:rsidP="00D31354">
            <w:pPr>
              <w:spacing w:after="0" w:line="288" w:lineRule="auto"/>
              <w:jc w:val="both"/>
              <w:rPr>
                <w:sz w:val="27"/>
                <w:szCs w:val="27"/>
              </w:rPr>
            </w:pPr>
            <w:r w:rsidRPr="00712D3F">
              <w:rPr>
                <w:sz w:val="27"/>
                <w:szCs w:val="27"/>
                <w:lang w:val="pt-BR"/>
              </w:rPr>
              <w:t xml:space="preserve">thực hiện </w:t>
            </w:r>
            <w:r>
              <w:rPr>
                <w:sz w:val="27"/>
                <w:szCs w:val="27"/>
                <w:lang w:val="pt-BR"/>
              </w:rPr>
              <w:t>TTHC</w:t>
            </w:r>
          </w:p>
        </w:tc>
        <w:tc>
          <w:tcPr>
            <w:tcW w:w="6095" w:type="dxa"/>
            <w:vAlign w:val="center"/>
          </w:tcPr>
          <w:p w14:paraId="7B7A1292" w14:textId="77777777" w:rsidR="00DF3A3B" w:rsidRPr="00712D3F" w:rsidRDefault="00DF3A3B" w:rsidP="00D31354">
            <w:pPr>
              <w:spacing w:after="0" w:line="288" w:lineRule="auto"/>
              <w:jc w:val="both"/>
              <w:rPr>
                <w:sz w:val="27"/>
                <w:szCs w:val="27"/>
              </w:rPr>
            </w:pPr>
            <w:r w:rsidRPr="00712D3F">
              <w:rPr>
                <w:sz w:val="27"/>
                <w:szCs w:val="27"/>
              </w:rPr>
              <w:t>Thân nhân của người hưởng các chế độ BHXH được nhận tiền chế độ của người hưởng đã chết nhưng còn chế độ chưa nhận</w:t>
            </w:r>
          </w:p>
        </w:tc>
      </w:tr>
      <w:tr w:rsidR="00DF3A3B" w:rsidRPr="0014626D" w14:paraId="3AEFF3C6" w14:textId="77777777" w:rsidTr="00D31354">
        <w:trPr>
          <w:jc w:val="center"/>
        </w:trPr>
        <w:tc>
          <w:tcPr>
            <w:tcW w:w="811" w:type="dxa"/>
            <w:vAlign w:val="center"/>
          </w:tcPr>
          <w:p w14:paraId="257224F4" w14:textId="77777777" w:rsidR="00DF3A3B" w:rsidRPr="00745ABB" w:rsidRDefault="00DF3A3B" w:rsidP="00D31354">
            <w:pPr>
              <w:spacing w:after="0" w:line="288" w:lineRule="auto"/>
              <w:jc w:val="center"/>
              <w:rPr>
                <w:sz w:val="27"/>
                <w:szCs w:val="27"/>
                <w:lang w:val="en-US"/>
              </w:rPr>
            </w:pPr>
            <w:r>
              <w:rPr>
                <w:sz w:val="27"/>
                <w:szCs w:val="27"/>
                <w:lang w:val="en-US"/>
              </w:rPr>
              <w:t>3.9</w:t>
            </w:r>
          </w:p>
        </w:tc>
        <w:tc>
          <w:tcPr>
            <w:tcW w:w="2072" w:type="dxa"/>
            <w:vAlign w:val="center"/>
          </w:tcPr>
          <w:p w14:paraId="27007976" w14:textId="77777777" w:rsidR="00DF3A3B" w:rsidRPr="00712D3F" w:rsidRDefault="00DF3A3B" w:rsidP="00D31354">
            <w:pPr>
              <w:spacing w:after="0" w:line="288" w:lineRule="auto"/>
              <w:jc w:val="both"/>
              <w:rPr>
                <w:sz w:val="27"/>
                <w:szCs w:val="27"/>
              </w:rPr>
            </w:pPr>
            <w:r w:rsidRPr="00712D3F">
              <w:rPr>
                <w:sz w:val="27"/>
                <w:szCs w:val="27"/>
              </w:rPr>
              <w:t>Lệ phí</w:t>
            </w:r>
          </w:p>
        </w:tc>
        <w:tc>
          <w:tcPr>
            <w:tcW w:w="6095" w:type="dxa"/>
            <w:vAlign w:val="center"/>
          </w:tcPr>
          <w:p w14:paraId="58406F05" w14:textId="77777777" w:rsidR="00DF3A3B" w:rsidRPr="00712D3F" w:rsidRDefault="00DF3A3B" w:rsidP="00D31354">
            <w:pPr>
              <w:spacing w:after="0" w:line="288" w:lineRule="auto"/>
              <w:jc w:val="both"/>
              <w:rPr>
                <w:bCs/>
                <w:sz w:val="27"/>
                <w:szCs w:val="27"/>
                <w:lang w:val="nl-NL"/>
              </w:rPr>
            </w:pPr>
            <w:r w:rsidRPr="00712D3F">
              <w:rPr>
                <w:bCs/>
                <w:sz w:val="27"/>
                <w:szCs w:val="27"/>
                <w:lang w:val="nl-NL"/>
              </w:rPr>
              <w:t>Không</w:t>
            </w:r>
          </w:p>
        </w:tc>
      </w:tr>
      <w:tr w:rsidR="00DF3A3B" w:rsidRPr="0014626D" w14:paraId="651C07E8" w14:textId="77777777" w:rsidTr="00D31354">
        <w:trPr>
          <w:jc w:val="center"/>
        </w:trPr>
        <w:tc>
          <w:tcPr>
            <w:tcW w:w="811" w:type="dxa"/>
            <w:vAlign w:val="center"/>
          </w:tcPr>
          <w:p w14:paraId="2267CE6B" w14:textId="77777777" w:rsidR="00DF3A3B" w:rsidRPr="00745ABB" w:rsidRDefault="00DF3A3B" w:rsidP="00D31354">
            <w:pPr>
              <w:spacing w:after="0" w:line="288" w:lineRule="auto"/>
              <w:jc w:val="center"/>
              <w:rPr>
                <w:sz w:val="27"/>
                <w:szCs w:val="27"/>
                <w:lang w:val="en-US"/>
              </w:rPr>
            </w:pPr>
            <w:r>
              <w:rPr>
                <w:sz w:val="27"/>
                <w:szCs w:val="27"/>
                <w:lang w:val="en-US"/>
              </w:rPr>
              <w:t>3.10</w:t>
            </w:r>
          </w:p>
        </w:tc>
        <w:tc>
          <w:tcPr>
            <w:tcW w:w="2072" w:type="dxa"/>
            <w:vAlign w:val="center"/>
          </w:tcPr>
          <w:p w14:paraId="0366B066" w14:textId="77777777" w:rsidR="00DF3A3B" w:rsidRPr="00712D3F" w:rsidRDefault="00DF3A3B" w:rsidP="00D31354">
            <w:pPr>
              <w:spacing w:after="0" w:line="288" w:lineRule="auto"/>
              <w:jc w:val="both"/>
              <w:rPr>
                <w:spacing w:val="-6"/>
                <w:sz w:val="27"/>
                <w:szCs w:val="27"/>
              </w:rPr>
            </w:pPr>
            <w:r w:rsidRPr="00712D3F">
              <w:rPr>
                <w:sz w:val="27"/>
                <w:szCs w:val="27"/>
              </w:rPr>
              <w:t>Tên mẫu đơn, mẫu tờ khai</w:t>
            </w:r>
          </w:p>
        </w:tc>
        <w:tc>
          <w:tcPr>
            <w:tcW w:w="6095" w:type="dxa"/>
            <w:vAlign w:val="center"/>
          </w:tcPr>
          <w:p w14:paraId="1589DE26" w14:textId="77777777" w:rsidR="00DF3A3B" w:rsidRPr="00712D3F" w:rsidRDefault="00DF3A3B" w:rsidP="00D31354">
            <w:pPr>
              <w:spacing w:after="0" w:line="288" w:lineRule="auto"/>
              <w:jc w:val="both"/>
              <w:rPr>
                <w:iCs/>
                <w:spacing w:val="2"/>
                <w:sz w:val="27"/>
                <w:szCs w:val="27"/>
              </w:rPr>
            </w:pPr>
            <w:r w:rsidRPr="00712D3F">
              <w:rPr>
                <w:bCs/>
                <w:sz w:val="27"/>
                <w:szCs w:val="27"/>
                <w:lang w:val="nl-NL"/>
              </w:rPr>
              <w:t xml:space="preserve">Giấy đề nghị nhận chế độ BHXH khi người hưởng đã từ trần </w:t>
            </w:r>
            <w:r w:rsidRPr="007E40CE">
              <w:rPr>
                <w:bCs/>
                <w:i/>
                <w:sz w:val="27"/>
                <w:szCs w:val="27"/>
                <w:lang w:val="nl-NL"/>
              </w:rPr>
              <w:t>(Mẫu số 3-CBH)</w:t>
            </w:r>
          </w:p>
        </w:tc>
      </w:tr>
      <w:tr w:rsidR="00DF3A3B" w:rsidRPr="0014626D" w14:paraId="177DA0E1" w14:textId="77777777" w:rsidTr="00D31354">
        <w:trPr>
          <w:jc w:val="center"/>
        </w:trPr>
        <w:tc>
          <w:tcPr>
            <w:tcW w:w="811" w:type="dxa"/>
            <w:vAlign w:val="center"/>
          </w:tcPr>
          <w:p w14:paraId="7F6840A5" w14:textId="77777777" w:rsidR="00DF3A3B" w:rsidRPr="00745ABB" w:rsidRDefault="00DF3A3B" w:rsidP="00D31354">
            <w:pPr>
              <w:spacing w:after="0" w:line="288" w:lineRule="auto"/>
              <w:jc w:val="center"/>
              <w:rPr>
                <w:sz w:val="27"/>
                <w:szCs w:val="27"/>
                <w:lang w:val="en-US"/>
              </w:rPr>
            </w:pPr>
            <w:r>
              <w:rPr>
                <w:sz w:val="27"/>
                <w:szCs w:val="27"/>
                <w:lang w:val="en-US"/>
              </w:rPr>
              <w:t>3.11</w:t>
            </w:r>
          </w:p>
        </w:tc>
        <w:tc>
          <w:tcPr>
            <w:tcW w:w="2072" w:type="dxa"/>
            <w:vAlign w:val="center"/>
          </w:tcPr>
          <w:p w14:paraId="5D84F353" w14:textId="77777777" w:rsidR="00DF3A3B" w:rsidRPr="001F641E" w:rsidRDefault="00DF3A3B" w:rsidP="00D31354">
            <w:pPr>
              <w:spacing w:after="0" w:line="288" w:lineRule="auto"/>
              <w:jc w:val="both"/>
              <w:rPr>
                <w:sz w:val="27"/>
                <w:szCs w:val="27"/>
                <w:lang w:val="en-US"/>
              </w:rPr>
            </w:pPr>
            <w:r w:rsidRPr="00712D3F">
              <w:rPr>
                <w:sz w:val="27"/>
                <w:szCs w:val="27"/>
              </w:rPr>
              <w:t xml:space="preserve">Yêu cầu, điều kiện thực hiện </w:t>
            </w:r>
            <w:r>
              <w:rPr>
                <w:sz w:val="27"/>
                <w:szCs w:val="27"/>
                <w:lang w:val="en-US"/>
              </w:rPr>
              <w:t>TTHC</w:t>
            </w:r>
          </w:p>
        </w:tc>
        <w:tc>
          <w:tcPr>
            <w:tcW w:w="6095" w:type="dxa"/>
            <w:vAlign w:val="center"/>
          </w:tcPr>
          <w:p w14:paraId="50779AE2" w14:textId="77777777" w:rsidR="00DF3A3B" w:rsidRPr="00712D3F" w:rsidRDefault="00DF3A3B" w:rsidP="00D31354">
            <w:pPr>
              <w:spacing w:after="0" w:line="288" w:lineRule="auto"/>
              <w:jc w:val="both"/>
              <w:rPr>
                <w:spacing w:val="-4"/>
                <w:sz w:val="27"/>
                <w:szCs w:val="27"/>
              </w:rPr>
            </w:pPr>
            <w:r w:rsidRPr="00712D3F">
              <w:rPr>
                <w:spacing w:val="-4"/>
                <w:sz w:val="27"/>
                <w:szCs w:val="27"/>
              </w:rPr>
              <w:t>Không</w:t>
            </w:r>
          </w:p>
        </w:tc>
      </w:tr>
      <w:tr w:rsidR="00DF3A3B" w:rsidRPr="0014626D" w14:paraId="5FFA854F" w14:textId="77777777" w:rsidTr="00D31354">
        <w:trPr>
          <w:jc w:val="center"/>
        </w:trPr>
        <w:tc>
          <w:tcPr>
            <w:tcW w:w="811" w:type="dxa"/>
            <w:vAlign w:val="center"/>
          </w:tcPr>
          <w:p w14:paraId="499183DF" w14:textId="77777777" w:rsidR="00DF3A3B" w:rsidRPr="00745ABB" w:rsidRDefault="00DF3A3B" w:rsidP="00D31354">
            <w:pPr>
              <w:spacing w:before="60" w:after="60" w:line="288" w:lineRule="auto"/>
              <w:jc w:val="center"/>
              <w:rPr>
                <w:sz w:val="27"/>
                <w:szCs w:val="27"/>
                <w:lang w:val="en-US"/>
              </w:rPr>
            </w:pPr>
            <w:r>
              <w:rPr>
                <w:sz w:val="27"/>
                <w:szCs w:val="27"/>
                <w:lang w:val="en-US"/>
              </w:rPr>
              <w:t>3.12</w:t>
            </w:r>
          </w:p>
        </w:tc>
        <w:tc>
          <w:tcPr>
            <w:tcW w:w="2072" w:type="dxa"/>
            <w:vAlign w:val="center"/>
          </w:tcPr>
          <w:p w14:paraId="6E7CDB53" w14:textId="77777777" w:rsidR="00DF3A3B" w:rsidRPr="001F641E" w:rsidRDefault="00DF3A3B" w:rsidP="00D31354">
            <w:pPr>
              <w:spacing w:after="0" w:line="288" w:lineRule="auto"/>
              <w:jc w:val="both"/>
              <w:rPr>
                <w:sz w:val="27"/>
                <w:szCs w:val="27"/>
                <w:lang w:val="en-US"/>
              </w:rPr>
            </w:pPr>
            <w:r w:rsidRPr="00712D3F">
              <w:rPr>
                <w:sz w:val="27"/>
                <w:szCs w:val="27"/>
              </w:rPr>
              <w:t xml:space="preserve">Căn cứ pháp lý của </w:t>
            </w:r>
            <w:r>
              <w:rPr>
                <w:sz w:val="27"/>
                <w:szCs w:val="27"/>
                <w:lang w:val="en-US"/>
              </w:rPr>
              <w:t>TTHC</w:t>
            </w:r>
          </w:p>
        </w:tc>
        <w:tc>
          <w:tcPr>
            <w:tcW w:w="6095" w:type="dxa"/>
            <w:vAlign w:val="center"/>
          </w:tcPr>
          <w:p w14:paraId="46F6ECC6" w14:textId="77777777" w:rsidR="00DF3A3B" w:rsidRPr="00712D3F" w:rsidRDefault="00DF3A3B" w:rsidP="00D31354">
            <w:pPr>
              <w:spacing w:after="0" w:line="288" w:lineRule="auto"/>
              <w:jc w:val="both"/>
              <w:rPr>
                <w:spacing w:val="-8"/>
                <w:sz w:val="27"/>
                <w:szCs w:val="27"/>
              </w:rPr>
            </w:pPr>
            <w:r w:rsidRPr="00712D3F">
              <w:rPr>
                <w:spacing w:val="-8"/>
                <w:sz w:val="27"/>
                <w:szCs w:val="27"/>
              </w:rPr>
              <w:t>- Luật BHXH số 58/2014/QH13 ngày 20/11/2014;</w:t>
            </w:r>
          </w:p>
          <w:p w14:paraId="09E637E2" w14:textId="77777777" w:rsidR="00DF3A3B" w:rsidRPr="001F641E" w:rsidRDefault="00DF3A3B" w:rsidP="00D31354">
            <w:pPr>
              <w:spacing w:after="0" w:line="288" w:lineRule="auto"/>
              <w:jc w:val="both"/>
              <w:rPr>
                <w:spacing w:val="2"/>
                <w:sz w:val="27"/>
                <w:szCs w:val="27"/>
                <w:lang w:val="en-US"/>
              </w:rPr>
            </w:pPr>
            <w:r w:rsidRPr="00712D3F">
              <w:rPr>
                <w:sz w:val="27"/>
                <w:szCs w:val="27"/>
              </w:rPr>
              <w:t>-</w:t>
            </w:r>
            <w:r w:rsidRPr="00712D3F">
              <w:rPr>
                <w:i/>
                <w:color w:val="FF0000"/>
                <w:sz w:val="27"/>
                <w:szCs w:val="27"/>
              </w:rPr>
              <w:t xml:space="preserve"> </w:t>
            </w:r>
            <w:r w:rsidRPr="00712D3F">
              <w:rPr>
                <w:sz w:val="27"/>
                <w:szCs w:val="27"/>
              </w:rPr>
              <w:t xml:space="preserve">Quyết định số 166/QĐ-BHXH </w:t>
            </w:r>
            <w:r>
              <w:rPr>
                <w:sz w:val="27"/>
                <w:szCs w:val="27"/>
                <w:lang w:val="en-US"/>
              </w:rPr>
              <w:t>.</w:t>
            </w:r>
          </w:p>
        </w:tc>
      </w:tr>
    </w:tbl>
    <w:p w14:paraId="28D907FC" w14:textId="77777777" w:rsidR="00DF3A3B" w:rsidRPr="00764FB1" w:rsidRDefault="00DF3A3B" w:rsidP="00DF3A3B">
      <w:pPr>
        <w:spacing w:before="80" w:after="80" w:line="320" w:lineRule="exact"/>
        <w:jc w:val="right"/>
        <w:rPr>
          <w:b/>
          <w:bCs/>
          <w:sz w:val="26"/>
          <w:szCs w:val="26"/>
          <w:lang w:val="pt-BR"/>
        </w:rPr>
      </w:pPr>
      <w:r>
        <w:rPr>
          <w:b/>
          <w:bCs/>
          <w:sz w:val="26"/>
          <w:szCs w:val="26"/>
          <w:lang w:val="pt-BR"/>
        </w:rPr>
        <w:br w:type="page"/>
      </w:r>
      <w:r w:rsidRPr="00764FB1">
        <w:rPr>
          <w:b/>
          <w:bCs/>
          <w:sz w:val="26"/>
          <w:szCs w:val="26"/>
          <w:lang w:val="pt-BR"/>
        </w:rPr>
        <w:lastRenderedPageBreak/>
        <w:t>Mẫu số 3-CBH</w:t>
      </w:r>
    </w:p>
    <w:p w14:paraId="291411AF" w14:textId="77777777" w:rsidR="00DF3A3B" w:rsidRPr="0023433D" w:rsidRDefault="00DF3A3B" w:rsidP="00DF3A3B">
      <w:pPr>
        <w:autoSpaceDE w:val="0"/>
        <w:autoSpaceDN w:val="0"/>
        <w:adjustRightInd w:val="0"/>
        <w:spacing w:after="0" w:line="240" w:lineRule="auto"/>
        <w:jc w:val="center"/>
        <w:rPr>
          <w:b/>
          <w:sz w:val="26"/>
          <w:szCs w:val="26"/>
        </w:rPr>
      </w:pPr>
      <w:r w:rsidRPr="0023433D">
        <w:rPr>
          <w:b/>
          <w:sz w:val="26"/>
          <w:szCs w:val="26"/>
        </w:rPr>
        <w:t>CỘNG HÒA XÃ HỘI CHỦ NGHĨA VIỆT NAM</w:t>
      </w:r>
    </w:p>
    <w:p w14:paraId="01F736D4" w14:textId="77777777" w:rsidR="00DF3A3B" w:rsidRPr="0023433D" w:rsidRDefault="00DF3A3B" w:rsidP="00DF3A3B">
      <w:pPr>
        <w:spacing w:after="0" w:line="240" w:lineRule="auto"/>
        <w:jc w:val="center"/>
        <w:rPr>
          <w:b/>
        </w:rPr>
      </w:pPr>
      <w:r w:rsidRPr="0023433D">
        <w:rPr>
          <w:b/>
        </w:rPr>
        <w:t>Độc lậ</w:t>
      </w:r>
      <w:r>
        <w:rPr>
          <w:b/>
        </w:rPr>
        <w:t xml:space="preserve">p </w:t>
      </w:r>
      <w:r>
        <w:rPr>
          <w:b/>
          <w:lang w:val="en-US"/>
        </w:rPr>
        <w:t>-</w:t>
      </w:r>
      <w:r w:rsidRPr="0023433D">
        <w:rPr>
          <w:b/>
        </w:rPr>
        <w:t xml:space="preserve"> Tự</w:t>
      </w:r>
      <w:r>
        <w:rPr>
          <w:b/>
        </w:rPr>
        <w:t xml:space="preserve"> do </w:t>
      </w:r>
      <w:r>
        <w:rPr>
          <w:b/>
          <w:lang w:val="en-US"/>
        </w:rPr>
        <w:t>-</w:t>
      </w:r>
      <w:r w:rsidRPr="0023433D">
        <w:rPr>
          <w:b/>
        </w:rPr>
        <w:t xml:space="preserve"> Hạnh phúc</w:t>
      </w:r>
    </w:p>
    <w:p w14:paraId="03FF04BD" w14:textId="220FBE80" w:rsidR="00DF3A3B" w:rsidRPr="00764FB1" w:rsidRDefault="00DF3A3B" w:rsidP="00DF3A3B">
      <w:pPr>
        <w:spacing w:before="80" w:after="80" w:line="320" w:lineRule="exact"/>
        <w:jc w:val="center"/>
        <w:rPr>
          <w:b/>
        </w:rPr>
      </w:pPr>
      <w:r w:rsidRPr="00764FB1">
        <w:rPr>
          <w:rFonts w:ascii=".VnTime" w:hAnsi=".VnTime"/>
          <w:noProof/>
        </w:rPr>
        <mc:AlternateContent>
          <mc:Choice Requires="wps">
            <w:drawing>
              <wp:anchor distT="4294967294" distB="4294967294" distL="114300" distR="114300" simplePos="0" relativeHeight="251659264" behindDoc="0" locked="0" layoutInCell="1" allowOverlap="1" wp14:anchorId="28A77C49" wp14:editId="479E6183">
                <wp:simplePos x="0" y="0"/>
                <wp:positionH relativeFrom="column">
                  <wp:posOffset>2008505</wp:posOffset>
                </wp:positionH>
                <wp:positionV relativeFrom="paragraph">
                  <wp:posOffset>15239</wp:posOffset>
                </wp:positionV>
                <wp:extent cx="192659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AC210"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15pt,1.2pt" to="30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8a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bL6Xy2hB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"/>
            </w:pict>
          </mc:Fallback>
        </mc:AlternateContent>
      </w:r>
    </w:p>
    <w:p w14:paraId="69657018" w14:textId="77777777" w:rsidR="00DF3A3B" w:rsidRPr="002D0EE6" w:rsidRDefault="00DF3A3B" w:rsidP="00DF3A3B">
      <w:pPr>
        <w:spacing w:after="0"/>
        <w:jc w:val="center"/>
        <w:rPr>
          <w:b/>
          <w:sz w:val="26"/>
          <w:szCs w:val="26"/>
        </w:rPr>
      </w:pPr>
      <w:r w:rsidRPr="002D0EE6">
        <w:rPr>
          <w:b/>
          <w:sz w:val="26"/>
          <w:szCs w:val="26"/>
        </w:rPr>
        <w:t>GIẤY ĐỀ NGHỊ NHẬN CHẾ ĐỘ BẢO HIỂM XÃ HỘI</w:t>
      </w:r>
    </w:p>
    <w:p w14:paraId="738A4AB5" w14:textId="77777777" w:rsidR="00DF3A3B" w:rsidRPr="002D0EE6" w:rsidRDefault="00DF3A3B" w:rsidP="00DF3A3B">
      <w:pPr>
        <w:spacing w:after="0"/>
        <w:jc w:val="center"/>
        <w:rPr>
          <w:b/>
          <w:sz w:val="26"/>
          <w:szCs w:val="26"/>
        </w:rPr>
      </w:pPr>
      <w:r w:rsidRPr="002D0EE6">
        <w:rPr>
          <w:b/>
          <w:sz w:val="26"/>
          <w:szCs w:val="26"/>
        </w:rPr>
        <w:t>KHI NGƯỜI HƯỞNG TỪ TRẦN</w:t>
      </w:r>
    </w:p>
    <w:p w14:paraId="1B60F84B" w14:textId="77777777" w:rsidR="00DF3A3B" w:rsidRPr="00764FB1" w:rsidRDefault="00DF3A3B" w:rsidP="00DF3A3B">
      <w:pPr>
        <w:spacing w:before="80" w:after="80" w:line="320" w:lineRule="exact"/>
        <w:jc w:val="center"/>
      </w:pPr>
    </w:p>
    <w:p w14:paraId="72221682" w14:textId="77777777" w:rsidR="00DF3A3B" w:rsidRPr="00764FB1" w:rsidRDefault="00DF3A3B" w:rsidP="00DF3A3B">
      <w:pPr>
        <w:spacing w:before="80" w:after="80" w:line="320" w:lineRule="exact"/>
        <w:jc w:val="center"/>
      </w:pPr>
      <w:r w:rsidRPr="00764FB1">
        <w:t>Kính gửi: Bảo hiểm xã hội ................................</w:t>
      </w:r>
    </w:p>
    <w:p w14:paraId="20C65B16" w14:textId="77777777" w:rsidR="00DF3A3B" w:rsidRPr="00764FB1" w:rsidRDefault="00DF3A3B" w:rsidP="00DF3A3B">
      <w:pPr>
        <w:tabs>
          <w:tab w:val="left" w:pos="697"/>
          <w:tab w:val="left" w:leader="dot" w:pos="9553"/>
        </w:tabs>
        <w:spacing w:before="80" w:after="80" w:line="320" w:lineRule="exact"/>
        <w:jc w:val="both"/>
      </w:pPr>
      <w:r w:rsidRPr="00764FB1">
        <w:tab/>
      </w:r>
    </w:p>
    <w:p w14:paraId="74A11728" w14:textId="77777777" w:rsidR="00DF3A3B" w:rsidRPr="0023433D" w:rsidRDefault="00DF3A3B" w:rsidP="00DF3A3B">
      <w:pPr>
        <w:tabs>
          <w:tab w:val="left" w:pos="697"/>
          <w:tab w:val="left" w:leader="dot" w:pos="9553"/>
        </w:tabs>
        <w:spacing w:after="0"/>
        <w:ind w:firstLine="709"/>
        <w:jc w:val="both"/>
        <w:rPr>
          <w:sz w:val="27"/>
          <w:szCs w:val="27"/>
        </w:rPr>
      </w:pPr>
      <w:r w:rsidRPr="0023433D">
        <w:rPr>
          <w:sz w:val="27"/>
          <w:szCs w:val="27"/>
        </w:rPr>
        <w:t>Tôi tên là:...................................................... Sinh ngày ........ tháng ........ năm ...</w:t>
      </w:r>
    </w:p>
    <w:p w14:paraId="63025443" w14:textId="77777777" w:rsidR="00DF3A3B" w:rsidRPr="0023433D" w:rsidRDefault="00DF3A3B" w:rsidP="00DF3A3B">
      <w:pPr>
        <w:tabs>
          <w:tab w:val="left" w:pos="709"/>
          <w:tab w:val="right" w:leader="dot" w:pos="4590"/>
          <w:tab w:val="left" w:pos="4680"/>
          <w:tab w:val="right" w:leader="dot" w:pos="7110"/>
          <w:tab w:val="left" w:pos="7200"/>
          <w:tab w:val="right" w:leader="dot" w:pos="8789"/>
        </w:tabs>
        <w:spacing w:after="0"/>
        <w:ind w:firstLine="709"/>
        <w:jc w:val="both"/>
        <w:rPr>
          <w:sz w:val="27"/>
          <w:szCs w:val="27"/>
          <w:lang w:eastAsia="ar-SA"/>
        </w:rPr>
      </w:pPr>
      <w:r w:rsidRPr="0023433D">
        <w:rPr>
          <w:sz w:val="27"/>
          <w:szCs w:val="27"/>
          <w:lang w:eastAsia="ar-SA"/>
        </w:rPr>
        <w:t>Số chứng minh nhân dân</w:t>
      </w:r>
      <w:r w:rsidRPr="0023433D">
        <w:rPr>
          <w:sz w:val="27"/>
          <w:szCs w:val="27"/>
          <w:lang w:eastAsia="ar-SA"/>
        </w:rPr>
        <w:tab/>
        <w:t xml:space="preserve">...........................Ngày cấp: </w:t>
      </w:r>
      <w:r w:rsidRPr="0023433D">
        <w:rPr>
          <w:sz w:val="27"/>
          <w:szCs w:val="27"/>
          <w:lang w:eastAsia="ar-SA"/>
        </w:rPr>
        <w:tab/>
        <w:t xml:space="preserve">.............. Nơi cấp: </w:t>
      </w:r>
      <w:r w:rsidRPr="0023433D">
        <w:rPr>
          <w:sz w:val="27"/>
          <w:szCs w:val="27"/>
          <w:lang w:eastAsia="ar-SA"/>
        </w:rPr>
        <w:tab/>
        <w:t>..............</w:t>
      </w:r>
    </w:p>
    <w:p w14:paraId="6B677C8F" w14:textId="77777777" w:rsidR="00DF3A3B" w:rsidRPr="0023433D" w:rsidRDefault="00DF3A3B" w:rsidP="00DF3A3B">
      <w:pPr>
        <w:tabs>
          <w:tab w:val="left" w:pos="697"/>
          <w:tab w:val="left" w:leader="dot" w:pos="6478"/>
        </w:tabs>
        <w:spacing w:after="0"/>
        <w:ind w:firstLine="709"/>
        <w:jc w:val="both"/>
        <w:rPr>
          <w:sz w:val="27"/>
          <w:szCs w:val="27"/>
        </w:rPr>
      </w:pPr>
      <w:r w:rsidRPr="0023433D">
        <w:rPr>
          <w:sz w:val="27"/>
          <w:szCs w:val="27"/>
        </w:rPr>
        <w:t>Nơi cư trú (ghi rõ: số nhà, đường phố, tổ/xã/phường):…………………………..</w:t>
      </w:r>
    </w:p>
    <w:p w14:paraId="7C225B34" w14:textId="77777777" w:rsidR="00DF3A3B" w:rsidRPr="0023433D" w:rsidRDefault="00DF3A3B" w:rsidP="00DF3A3B">
      <w:pPr>
        <w:tabs>
          <w:tab w:val="left" w:leader="dot" w:pos="9354"/>
        </w:tabs>
        <w:spacing w:after="0"/>
        <w:ind w:firstLine="709"/>
        <w:jc w:val="both"/>
        <w:rPr>
          <w:sz w:val="27"/>
          <w:szCs w:val="27"/>
        </w:rPr>
      </w:pPr>
      <w:r w:rsidRPr="0023433D">
        <w:rPr>
          <w:sz w:val="27"/>
          <w:szCs w:val="27"/>
        </w:rPr>
        <w:t>Số điện thoại liên hệ:</w:t>
      </w:r>
      <w:r>
        <w:rPr>
          <w:sz w:val="27"/>
          <w:szCs w:val="27"/>
        </w:rPr>
        <w:tab/>
      </w:r>
    </w:p>
    <w:p w14:paraId="4D11D167" w14:textId="77777777" w:rsidR="00DF3A3B" w:rsidRPr="0023433D" w:rsidRDefault="00DF3A3B" w:rsidP="00DF3A3B">
      <w:pPr>
        <w:tabs>
          <w:tab w:val="left" w:pos="697"/>
          <w:tab w:val="left" w:leader="dot" w:pos="6478"/>
        </w:tabs>
        <w:spacing w:after="0"/>
        <w:ind w:firstLine="709"/>
        <w:jc w:val="both"/>
        <w:rPr>
          <w:sz w:val="27"/>
          <w:szCs w:val="27"/>
        </w:rPr>
      </w:pPr>
      <w:r w:rsidRPr="0023433D">
        <w:rPr>
          <w:sz w:val="27"/>
          <w:szCs w:val="27"/>
        </w:rPr>
        <w:t>Mối quan hệ với người từ trần: .............................................................................</w:t>
      </w:r>
    </w:p>
    <w:p w14:paraId="3F9B2B78" w14:textId="77777777" w:rsidR="00DF3A3B" w:rsidRPr="0023433D" w:rsidRDefault="00DF3A3B" w:rsidP="00DF3A3B">
      <w:pPr>
        <w:tabs>
          <w:tab w:val="left" w:pos="697"/>
          <w:tab w:val="left" w:leader="dot" w:pos="9553"/>
        </w:tabs>
        <w:spacing w:after="0"/>
        <w:ind w:firstLine="709"/>
        <w:jc w:val="both"/>
        <w:rPr>
          <w:sz w:val="27"/>
          <w:szCs w:val="27"/>
        </w:rPr>
      </w:pPr>
      <w:r w:rsidRPr="0023433D">
        <w:rPr>
          <w:sz w:val="27"/>
          <w:szCs w:val="27"/>
        </w:rPr>
        <w:t>Tôi xin thay mặt cho tất cả thân nhân là ...</w:t>
      </w:r>
      <w:r>
        <w:rPr>
          <w:sz w:val="27"/>
          <w:szCs w:val="27"/>
          <w:lang w:val="en-US"/>
        </w:rPr>
        <w:t>...</w:t>
      </w:r>
      <w:r w:rsidRPr="0023433D">
        <w:rPr>
          <w:sz w:val="27"/>
          <w:szCs w:val="27"/>
        </w:rPr>
        <w:t>.. người, gồm:</w:t>
      </w:r>
    </w:p>
    <w:p w14:paraId="3EDF6646" w14:textId="77777777" w:rsidR="00DF3A3B" w:rsidRPr="0023433D" w:rsidRDefault="00DF3A3B" w:rsidP="00DF3A3B">
      <w:pPr>
        <w:tabs>
          <w:tab w:val="left" w:pos="697"/>
          <w:tab w:val="left" w:leader="dot" w:pos="9553"/>
        </w:tabs>
        <w:spacing w:after="0"/>
        <w:ind w:firstLine="709"/>
        <w:jc w:val="both"/>
        <w:rPr>
          <w:sz w:val="27"/>
          <w:szCs w:val="27"/>
        </w:rPr>
      </w:pPr>
      <w:r w:rsidRPr="0023433D">
        <w:rPr>
          <w:sz w:val="27"/>
          <w:szCs w:val="27"/>
        </w:rPr>
        <w:t>1. Ông (Bà): ............................................. Sinh ngày ........ tháng ........ năm ........</w:t>
      </w:r>
    </w:p>
    <w:p w14:paraId="1B635071" w14:textId="77777777" w:rsidR="00DF3A3B" w:rsidRPr="0023433D" w:rsidRDefault="00DF3A3B" w:rsidP="00DF3A3B">
      <w:pPr>
        <w:tabs>
          <w:tab w:val="left" w:pos="697"/>
          <w:tab w:val="left" w:leader="dot" w:pos="9553"/>
        </w:tabs>
        <w:spacing w:after="0"/>
        <w:ind w:firstLine="709"/>
        <w:jc w:val="both"/>
        <w:rPr>
          <w:sz w:val="27"/>
          <w:szCs w:val="27"/>
        </w:rPr>
      </w:pPr>
      <w:r w:rsidRPr="0023433D">
        <w:rPr>
          <w:sz w:val="27"/>
          <w:szCs w:val="27"/>
        </w:rPr>
        <w:t>Nơi cư trú: .............................................................................................................</w:t>
      </w:r>
    </w:p>
    <w:p w14:paraId="4C11BDB1" w14:textId="77777777" w:rsidR="00DF3A3B" w:rsidRPr="001F641E" w:rsidRDefault="00DF3A3B" w:rsidP="00DF3A3B">
      <w:pPr>
        <w:tabs>
          <w:tab w:val="left" w:pos="697"/>
          <w:tab w:val="left" w:leader="dot" w:pos="6478"/>
        </w:tabs>
        <w:spacing w:after="0"/>
        <w:ind w:firstLine="709"/>
        <w:jc w:val="both"/>
        <w:rPr>
          <w:sz w:val="27"/>
          <w:szCs w:val="27"/>
          <w:lang w:val="en-US"/>
        </w:rPr>
      </w:pPr>
      <w:r w:rsidRPr="0023433D">
        <w:rPr>
          <w:sz w:val="27"/>
          <w:szCs w:val="27"/>
        </w:rPr>
        <w:t>Mối quan hệ với người từ trần: ............................................................................</w:t>
      </w:r>
      <w:r>
        <w:rPr>
          <w:sz w:val="27"/>
          <w:szCs w:val="27"/>
          <w:lang w:val="en-US"/>
        </w:rPr>
        <w:t>.</w:t>
      </w:r>
    </w:p>
    <w:p w14:paraId="5FA70372" w14:textId="77777777" w:rsidR="00DF3A3B" w:rsidRPr="0023433D" w:rsidRDefault="00DF3A3B" w:rsidP="00DF3A3B">
      <w:pPr>
        <w:tabs>
          <w:tab w:val="left" w:pos="697"/>
          <w:tab w:val="left" w:leader="dot" w:pos="9553"/>
        </w:tabs>
        <w:spacing w:after="0"/>
        <w:ind w:firstLine="709"/>
        <w:jc w:val="both"/>
        <w:rPr>
          <w:sz w:val="27"/>
          <w:szCs w:val="27"/>
        </w:rPr>
      </w:pPr>
      <w:r w:rsidRPr="0023433D">
        <w:rPr>
          <w:sz w:val="27"/>
          <w:szCs w:val="27"/>
        </w:rPr>
        <w:t>2. Ông (Bà): ............................................. Sinh ngày ........ tháng ........ năm ........</w:t>
      </w:r>
    </w:p>
    <w:p w14:paraId="253C0595" w14:textId="77777777" w:rsidR="00DF3A3B" w:rsidRPr="0023433D" w:rsidRDefault="00DF3A3B" w:rsidP="00DF3A3B">
      <w:pPr>
        <w:tabs>
          <w:tab w:val="left" w:pos="697"/>
          <w:tab w:val="left" w:leader="dot" w:pos="9553"/>
        </w:tabs>
        <w:spacing w:after="0"/>
        <w:ind w:firstLine="709"/>
        <w:jc w:val="both"/>
        <w:rPr>
          <w:sz w:val="27"/>
          <w:szCs w:val="27"/>
        </w:rPr>
      </w:pPr>
      <w:r w:rsidRPr="0023433D">
        <w:rPr>
          <w:sz w:val="27"/>
          <w:szCs w:val="27"/>
        </w:rPr>
        <w:t>Nơi cư trú: .............................................................................................................</w:t>
      </w:r>
    </w:p>
    <w:p w14:paraId="0AAEDE74" w14:textId="77777777" w:rsidR="00DF3A3B" w:rsidRPr="0023433D" w:rsidRDefault="00DF3A3B" w:rsidP="00DF3A3B">
      <w:pPr>
        <w:tabs>
          <w:tab w:val="left" w:pos="697"/>
          <w:tab w:val="left" w:leader="dot" w:pos="9553"/>
        </w:tabs>
        <w:spacing w:after="0"/>
        <w:ind w:firstLine="709"/>
        <w:jc w:val="both"/>
        <w:rPr>
          <w:sz w:val="27"/>
          <w:szCs w:val="27"/>
        </w:rPr>
      </w:pPr>
      <w:r w:rsidRPr="0023433D">
        <w:rPr>
          <w:sz w:val="27"/>
          <w:szCs w:val="27"/>
        </w:rPr>
        <w:t>Mối quan hệ với người từ trần: .............................................................................</w:t>
      </w:r>
    </w:p>
    <w:p w14:paraId="7198B9E4" w14:textId="77777777" w:rsidR="00DF3A3B" w:rsidRPr="0023433D" w:rsidRDefault="00DF3A3B" w:rsidP="00DF3A3B">
      <w:pPr>
        <w:tabs>
          <w:tab w:val="left" w:pos="697"/>
          <w:tab w:val="left" w:leader="dot" w:pos="9553"/>
        </w:tabs>
        <w:spacing w:after="0"/>
        <w:ind w:firstLine="709"/>
        <w:jc w:val="both"/>
        <w:rPr>
          <w:sz w:val="27"/>
          <w:szCs w:val="27"/>
        </w:rPr>
      </w:pPr>
      <w:r w:rsidRPr="0023433D">
        <w:rPr>
          <w:sz w:val="27"/>
          <w:szCs w:val="27"/>
        </w:rPr>
        <w:t>3. …………………………………………………………………………………</w:t>
      </w:r>
    </w:p>
    <w:p w14:paraId="0B20510C" w14:textId="77777777" w:rsidR="00DF3A3B" w:rsidRPr="00F15423" w:rsidRDefault="00DF3A3B" w:rsidP="00DF3A3B">
      <w:pPr>
        <w:tabs>
          <w:tab w:val="left" w:pos="697"/>
          <w:tab w:val="left" w:leader="dot" w:pos="9553"/>
        </w:tabs>
        <w:spacing w:after="0"/>
        <w:ind w:firstLine="709"/>
        <w:jc w:val="both"/>
        <w:rPr>
          <w:sz w:val="27"/>
          <w:szCs w:val="27"/>
          <w:lang w:val="en-US"/>
        </w:rPr>
      </w:pPr>
      <w:r w:rsidRPr="0023433D">
        <w:rPr>
          <w:sz w:val="27"/>
          <w:szCs w:val="27"/>
        </w:rPr>
        <w:t>để nhận chế độ BHXH của người đang hưởng chế độ BHXH đã từ trần là Ông (Bà):.........................................................................................................................</w:t>
      </w:r>
      <w:r>
        <w:rPr>
          <w:sz w:val="27"/>
          <w:szCs w:val="27"/>
          <w:lang w:val="en-US"/>
        </w:rPr>
        <w:t>.........</w:t>
      </w:r>
    </w:p>
    <w:p w14:paraId="71D1FE84" w14:textId="77777777" w:rsidR="00DF3A3B" w:rsidRPr="0023433D" w:rsidRDefault="00DF3A3B" w:rsidP="00DF3A3B">
      <w:pPr>
        <w:tabs>
          <w:tab w:val="left" w:leader="dot" w:pos="9356"/>
        </w:tabs>
        <w:spacing w:after="0"/>
        <w:ind w:firstLine="709"/>
        <w:jc w:val="both"/>
        <w:rPr>
          <w:sz w:val="27"/>
          <w:szCs w:val="27"/>
          <w:lang w:eastAsia="ar-SA"/>
        </w:rPr>
      </w:pPr>
      <w:r w:rsidRPr="0023433D">
        <w:rPr>
          <w:sz w:val="27"/>
          <w:szCs w:val="27"/>
          <w:lang w:eastAsia="ar-SA"/>
        </w:rPr>
        <w:t xml:space="preserve">Số sổ BHXH: </w:t>
      </w:r>
      <w:r>
        <w:rPr>
          <w:sz w:val="27"/>
          <w:szCs w:val="27"/>
          <w:lang w:eastAsia="ar-SA"/>
        </w:rPr>
        <w:tab/>
      </w:r>
    </w:p>
    <w:p w14:paraId="201E00E5" w14:textId="77777777" w:rsidR="00DF3A3B" w:rsidRPr="0023433D" w:rsidRDefault="00DF3A3B" w:rsidP="00DF3A3B">
      <w:pPr>
        <w:tabs>
          <w:tab w:val="left" w:pos="697"/>
          <w:tab w:val="left" w:leader="dot" w:pos="9553"/>
        </w:tabs>
        <w:spacing w:after="0"/>
        <w:ind w:firstLine="709"/>
        <w:jc w:val="both"/>
        <w:rPr>
          <w:sz w:val="27"/>
          <w:szCs w:val="27"/>
          <w:lang w:eastAsia="ar-SA"/>
        </w:rPr>
      </w:pPr>
      <w:r w:rsidRPr="0023433D">
        <w:rPr>
          <w:sz w:val="27"/>
          <w:szCs w:val="27"/>
          <w:lang w:eastAsia="ar-SA"/>
        </w:rPr>
        <w:t xml:space="preserve">Chết ngày ........... tháng ........ ...... năm .......... </w:t>
      </w:r>
    </w:p>
    <w:p w14:paraId="3A151D3F" w14:textId="77777777" w:rsidR="00DF3A3B" w:rsidRPr="0023433D" w:rsidRDefault="00DF3A3B" w:rsidP="00DF3A3B">
      <w:pPr>
        <w:tabs>
          <w:tab w:val="left" w:pos="697"/>
          <w:tab w:val="left" w:leader="dot" w:pos="9553"/>
        </w:tabs>
        <w:spacing w:after="0"/>
        <w:ind w:firstLine="709"/>
        <w:jc w:val="both"/>
        <w:rPr>
          <w:sz w:val="27"/>
          <w:szCs w:val="27"/>
          <w:lang w:eastAsia="ar-SA"/>
        </w:rPr>
      </w:pPr>
      <w:r w:rsidRPr="0023433D">
        <w:rPr>
          <w:sz w:val="27"/>
          <w:szCs w:val="27"/>
          <w:lang w:eastAsia="ar-SA"/>
        </w:rPr>
        <w:t>Nơi đang nhận lương hưu, trợ cấpBHXH: ..........................................................</w:t>
      </w:r>
    </w:p>
    <w:p w14:paraId="570FBB5F" w14:textId="77777777" w:rsidR="00DF3A3B" w:rsidRPr="0023433D" w:rsidRDefault="00DF3A3B" w:rsidP="00DF3A3B">
      <w:pPr>
        <w:tabs>
          <w:tab w:val="left" w:pos="697"/>
          <w:tab w:val="left" w:leader="dot" w:pos="9553"/>
        </w:tabs>
        <w:spacing w:after="0"/>
        <w:ind w:firstLine="709"/>
        <w:jc w:val="both"/>
        <w:rPr>
          <w:sz w:val="27"/>
          <w:szCs w:val="27"/>
        </w:rPr>
      </w:pPr>
      <w:r w:rsidRPr="0023433D">
        <w:rPr>
          <w:sz w:val="27"/>
          <w:szCs w:val="27"/>
        </w:rPr>
        <w:t>Tôi xin cam đoan những nội dung kê khai trên đây là đầy đủ, đúng sự thật và chịu trách nhiệm trước pháp luật về nội dung kê khai cũng như trong trường hợp xảy ra tranh chấp về việc nhận lương hưu, trợ cấp BHXH theo chế độ của người hưởng đã từ trần. Đề nghị cơ quan BHXH xem xét, giải quyết chế độ BHXH cho gia đình chúng tôi theo quy định.</w:t>
      </w:r>
    </w:p>
    <w:p w14:paraId="11942247" w14:textId="77777777" w:rsidR="00DF3A3B" w:rsidRPr="00764FB1" w:rsidRDefault="00DF3A3B" w:rsidP="00DF3A3B">
      <w:pPr>
        <w:tabs>
          <w:tab w:val="left" w:pos="697"/>
          <w:tab w:val="left" w:leader="dot" w:pos="9553"/>
        </w:tabs>
        <w:spacing w:before="80" w:after="80" w:line="320" w:lineRule="exact"/>
        <w:jc w:val="both"/>
      </w:pPr>
    </w:p>
    <w:tbl>
      <w:tblPr>
        <w:tblW w:w="9661" w:type="dxa"/>
        <w:tblLook w:val="04A0" w:firstRow="1" w:lastRow="0" w:firstColumn="1" w:lastColumn="0" w:noHBand="0" w:noVBand="1"/>
      </w:tblPr>
      <w:tblGrid>
        <w:gridCol w:w="5135"/>
        <w:gridCol w:w="4526"/>
      </w:tblGrid>
      <w:tr w:rsidR="00DF3A3B" w:rsidRPr="00764FB1" w14:paraId="048780E3" w14:textId="77777777" w:rsidTr="00D31354">
        <w:tc>
          <w:tcPr>
            <w:tcW w:w="5135" w:type="dxa"/>
            <w:hideMark/>
          </w:tcPr>
          <w:p w14:paraId="7AF3AD72" w14:textId="77777777" w:rsidR="00DF3A3B" w:rsidRPr="0023433D" w:rsidRDefault="00DF3A3B" w:rsidP="00D31354">
            <w:pPr>
              <w:widowControl w:val="0"/>
              <w:spacing w:after="0" w:line="240" w:lineRule="auto"/>
              <w:jc w:val="center"/>
              <w:rPr>
                <w:i/>
                <w:sz w:val="27"/>
                <w:szCs w:val="27"/>
              </w:rPr>
            </w:pPr>
            <w:r w:rsidRPr="0023433D">
              <w:rPr>
                <w:i/>
                <w:sz w:val="27"/>
                <w:szCs w:val="27"/>
              </w:rPr>
              <w:t>....., ngày ... tháng ... năm ...</w:t>
            </w:r>
          </w:p>
          <w:p w14:paraId="7151DC55" w14:textId="77777777" w:rsidR="00DF3A3B" w:rsidRPr="0023433D" w:rsidRDefault="00DF3A3B" w:rsidP="00D31354">
            <w:pPr>
              <w:widowControl w:val="0"/>
              <w:spacing w:after="0" w:line="240" w:lineRule="auto"/>
              <w:jc w:val="center"/>
              <w:rPr>
                <w:b/>
                <w:sz w:val="27"/>
                <w:szCs w:val="27"/>
              </w:rPr>
            </w:pPr>
            <w:r w:rsidRPr="0023433D">
              <w:rPr>
                <w:b/>
                <w:sz w:val="27"/>
                <w:szCs w:val="27"/>
              </w:rPr>
              <w:t>Xác nhận của chính quyền địa phương nơi người đề nghị đang cư trú</w:t>
            </w:r>
          </w:p>
          <w:p w14:paraId="6C7E94B3" w14:textId="77777777" w:rsidR="00DF3A3B" w:rsidRPr="0023433D" w:rsidRDefault="00DF3A3B" w:rsidP="00D31354">
            <w:pPr>
              <w:tabs>
                <w:tab w:val="left" w:leader="dot" w:pos="9348"/>
              </w:tabs>
              <w:spacing w:after="0" w:line="240" w:lineRule="auto"/>
              <w:jc w:val="center"/>
              <w:rPr>
                <w:sz w:val="27"/>
                <w:szCs w:val="27"/>
              </w:rPr>
            </w:pPr>
            <w:r w:rsidRPr="0023433D">
              <w:rPr>
                <w:sz w:val="27"/>
                <w:szCs w:val="27"/>
              </w:rPr>
              <w:t>(</w:t>
            </w:r>
            <w:r w:rsidRPr="0023433D">
              <w:rPr>
                <w:i/>
                <w:sz w:val="27"/>
                <w:szCs w:val="27"/>
              </w:rPr>
              <w:t>Ký, ghi rõ họ tên và đóng dấu)</w:t>
            </w:r>
          </w:p>
        </w:tc>
        <w:tc>
          <w:tcPr>
            <w:tcW w:w="4526" w:type="dxa"/>
          </w:tcPr>
          <w:p w14:paraId="4F1B7F8D" w14:textId="77777777" w:rsidR="00DF3A3B" w:rsidRPr="0023433D" w:rsidRDefault="00DF3A3B" w:rsidP="00D31354">
            <w:pPr>
              <w:tabs>
                <w:tab w:val="left" w:leader="dot" w:pos="9348"/>
              </w:tabs>
              <w:spacing w:after="0" w:line="240" w:lineRule="auto"/>
              <w:jc w:val="center"/>
              <w:rPr>
                <w:i/>
                <w:iCs/>
                <w:sz w:val="27"/>
                <w:szCs w:val="27"/>
              </w:rPr>
            </w:pPr>
            <w:r w:rsidRPr="0023433D">
              <w:rPr>
                <w:i/>
                <w:iCs/>
                <w:sz w:val="27"/>
                <w:szCs w:val="27"/>
              </w:rPr>
              <w:t>..., ngày... tháng ... năm...</w:t>
            </w:r>
          </w:p>
          <w:p w14:paraId="6CF92D0B" w14:textId="77777777" w:rsidR="00DF3A3B" w:rsidRPr="0023433D" w:rsidRDefault="00DF3A3B" w:rsidP="00D31354">
            <w:pPr>
              <w:pStyle w:val="Heading4"/>
              <w:spacing w:before="0"/>
              <w:jc w:val="center"/>
              <w:rPr>
                <w:rFonts w:ascii="Times New Roman" w:hAnsi="Times New Roman"/>
                <w:b/>
                <w:i w:val="0"/>
                <w:color w:val="auto"/>
                <w:sz w:val="27"/>
                <w:szCs w:val="27"/>
              </w:rPr>
            </w:pPr>
            <w:r w:rsidRPr="0023433D">
              <w:rPr>
                <w:rFonts w:ascii="Times New Roman" w:hAnsi="Times New Roman"/>
                <w:b/>
                <w:i w:val="0"/>
                <w:color w:val="auto"/>
                <w:sz w:val="27"/>
                <w:szCs w:val="27"/>
              </w:rPr>
              <w:t>Người đề nghị</w:t>
            </w:r>
          </w:p>
          <w:p w14:paraId="2E42039F" w14:textId="77777777" w:rsidR="00DF3A3B" w:rsidRPr="0023433D" w:rsidRDefault="00DF3A3B" w:rsidP="00D31354">
            <w:pPr>
              <w:tabs>
                <w:tab w:val="left" w:leader="dot" w:pos="9348"/>
              </w:tabs>
              <w:spacing w:after="0" w:line="240" w:lineRule="auto"/>
              <w:jc w:val="center"/>
              <w:rPr>
                <w:i/>
                <w:iCs/>
                <w:sz w:val="27"/>
                <w:szCs w:val="27"/>
              </w:rPr>
            </w:pPr>
            <w:r w:rsidRPr="0023433D">
              <w:rPr>
                <w:i/>
                <w:iCs/>
                <w:sz w:val="27"/>
                <w:szCs w:val="27"/>
              </w:rPr>
              <w:t>(ký, ghi rõ họ tên)</w:t>
            </w:r>
          </w:p>
          <w:p w14:paraId="3591B1B8" w14:textId="77777777" w:rsidR="00DF3A3B" w:rsidRPr="0023433D" w:rsidRDefault="00DF3A3B" w:rsidP="00D31354">
            <w:pPr>
              <w:tabs>
                <w:tab w:val="left" w:leader="dot" w:pos="9348"/>
              </w:tabs>
              <w:spacing w:after="0" w:line="240" w:lineRule="auto"/>
              <w:jc w:val="center"/>
              <w:rPr>
                <w:i/>
                <w:iCs/>
                <w:sz w:val="27"/>
                <w:szCs w:val="27"/>
              </w:rPr>
            </w:pPr>
          </w:p>
          <w:p w14:paraId="315BBA35" w14:textId="77777777" w:rsidR="00DF3A3B" w:rsidRDefault="00DF3A3B" w:rsidP="00D31354">
            <w:pPr>
              <w:tabs>
                <w:tab w:val="left" w:leader="dot" w:pos="9348"/>
              </w:tabs>
              <w:spacing w:after="0" w:line="240" w:lineRule="auto"/>
              <w:jc w:val="center"/>
              <w:rPr>
                <w:b/>
                <w:iCs/>
                <w:sz w:val="27"/>
                <w:szCs w:val="27"/>
                <w:lang w:val="en-US"/>
              </w:rPr>
            </w:pPr>
          </w:p>
          <w:p w14:paraId="27035F58" w14:textId="77777777" w:rsidR="00DF3A3B" w:rsidRDefault="00DF3A3B" w:rsidP="00D31354">
            <w:pPr>
              <w:tabs>
                <w:tab w:val="left" w:leader="dot" w:pos="9348"/>
              </w:tabs>
              <w:spacing w:after="0" w:line="240" w:lineRule="auto"/>
              <w:jc w:val="center"/>
              <w:rPr>
                <w:b/>
                <w:iCs/>
                <w:sz w:val="27"/>
                <w:szCs w:val="27"/>
                <w:lang w:val="en-US"/>
              </w:rPr>
            </w:pPr>
          </w:p>
          <w:p w14:paraId="476D6F83" w14:textId="77777777" w:rsidR="00DF3A3B" w:rsidRDefault="00DF3A3B" w:rsidP="00D31354">
            <w:pPr>
              <w:tabs>
                <w:tab w:val="left" w:leader="dot" w:pos="9348"/>
              </w:tabs>
              <w:spacing w:after="0" w:line="240" w:lineRule="auto"/>
              <w:jc w:val="center"/>
              <w:rPr>
                <w:b/>
                <w:iCs/>
                <w:sz w:val="27"/>
                <w:szCs w:val="27"/>
                <w:lang w:val="en-US"/>
              </w:rPr>
            </w:pPr>
          </w:p>
          <w:p w14:paraId="4C5BC570" w14:textId="77777777" w:rsidR="00DF3A3B" w:rsidRPr="0023433D" w:rsidRDefault="00DF3A3B" w:rsidP="00D31354">
            <w:pPr>
              <w:tabs>
                <w:tab w:val="left" w:leader="dot" w:pos="9348"/>
              </w:tabs>
              <w:spacing w:after="0" w:line="240" w:lineRule="auto"/>
              <w:jc w:val="center"/>
              <w:rPr>
                <w:b/>
                <w:iCs/>
                <w:sz w:val="27"/>
                <w:szCs w:val="27"/>
              </w:rPr>
            </w:pPr>
            <w:r w:rsidRPr="0023433D">
              <w:rPr>
                <w:b/>
                <w:iCs/>
                <w:sz w:val="27"/>
                <w:szCs w:val="27"/>
              </w:rPr>
              <w:t>Chữ ký của các thân nhân</w:t>
            </w:r>
          </w:p>
          <w:p w14:paraId="77B23326" w14:textId="77777777" w:rsidR="00DF3A3B" w:rsidRPr="0023433D" w:rsidRDefault="00DF3A3B" w:rsidP="00D31354">
            <w:pPr>
              <w:tabs>
                <w:tab w:val="left" w:leader="dot" w:pos="9348"/>
              </w:tabs>
              <w:spacing w:after="0" w:line="240" w:lineRule="auto"/>
              <w:rPr>
                <w:b/>
                <w:i/>
                <w:iCs/>
                <w:sz w:val="27"/>
                <w:szCs w:val="27"/>
              </w:rPr>
            </w:pPr>
            <w:r w:rsidRPr="0023433D">
              <w:rPr>
                <w:b/>
                <w:i/>
                <w:iCs/>
                <w:sz w:val="27"/>
                <w:szCs w:val="27"/>
              </w:rPr>
              <w:t>Người thứ nhất: .................................</w:t>
            </w:r>
          </w:p>
          <w:p w14:paraId="0A61345D" w14:textId="77777777" w:rsidR="00DF3A3B" w:rsidRDefault="00DF3A3B" w:rsidP="00D31354">
            <w:pPr>
              <w:tabs>
                <w:tab w:val="left" w:leader="dot" w:pos="9348"/>
              </w:tabs>
              <w:spacing w:after="0" w:line="240" w:lineRule="auto"/>
              <w:jc w:val="center"/>
              <w:rPr>
                <w:i/>
                <w:iCs/>
                <w:sz w:val="27"/>
                <w:szCs w:val="27"/>
                <w:lang w:val="en-US"/>
              </w:rPr>
            </w:pPr>
            <w:r w:rsidRPr="0023433D">
              <w:rPr>
                <w:i/>
                <w:iCs/>
                <w:sz w:val="27"/>
                <w:szCs w:val="27"/>
              </w:rPr>
              <w:t>(Ký, ghi rõ họ tên)</w:t>
            </w:r>
          </w:p>
          <w:p w14:paraId="4E229B7E" w14:textId="77777777" w:rsidR="00DF3A3B" w:rsidRDefault="00DF3A3B" w:rsidP="00D31354">
            <w:pPr>
              <w:tabs>
                <w:tab w:val="left" w:leader="dot" w:pos="9348"/>
              </w:tabs>
              <w:spacing w:after="0" w:line="240" w:lineRule="auto"/>
              <w:jc w:val="center"/>
              <w:rPr>
                <w:i/>
                <w:iCs/>
                <w:sz w:val="27"/>
                <w:szCs w:val="27"/>
                <w:lang w:val="en-US"/>
              </w:rPr>
            </w:pPr>
          </w:p>
          <w:p w14:paraId="20B40419" w14:textId="77777777" w:rsidR="00DF3A3B" w:rsidRPr="00BF7307" w:rsidRDefault="00DF3A3B" w:rsidP="00D31354">
            <w:pPr>
              <w:tabs>
                <w:tab w:val="left" w:leader="dot" w:pos="9348"/>
              </w:tabs>
              <w:spacing w:after="0" w:line="240" w:lineRule="auto"/>
              <w:jc w:val="center"/>
              <w:rPr>
                <w:i/>
                <w:iCs/>
                <w:sz w:val="27"/>
                <w:szCs w:val="27"/>
                <w:lang w:val="en-US"/>
              </w:rPr>
            </w:pPr>
          </w:p>
          <w:p w14:paraId="350DE5F6" w14:textId="77777777" w:rsidR="00DF3A3B" w:rsidRPr="0023433D" w:rsidRDefault="00DF3A3B" w:rsidP="00D31354">
            <w:pPr>
              <w:tabs>
                <w:tab w:val="left" w:leader="dot" w:pos="9348"/>
              </w:tabs>
              <w:spacing w:after="0" w:line="240" w:lineRule="auto"/>
              <w:rPr>
                <w:b/>
                <w:i/>
                <w:iCs/>
                <w:sz w:val="27"/>
                <w:szCs w:val="27"/>
              </w:rPr>
            </w:pPr>
            <w:r w:rsidRPr="0023433D">
              <w:rPr>
                <w:b/>
                <w:i/>
                <w:iCs/>
                <w:sz w:val="27"/>
                <w:szCs w:val="27"/>
              </w:rPr>
              <w:t>Người thứ hai: ...................................</w:t>
            </w:r>
          </w:p>
          <w:p w14:paraId="713BCEA7" w14:textId="77777777" w:rsidR="00DF3A3B" w:rsidRDefault="00DF3A3B" w:rsidP="00D31354">
            <w:pPr>
              <w:tabs>
                <w:tab w:val="left" w:leader="dot" w:pos="9348"/>
              </w:tabs>
              <w:spacing w:after="0" w:line="240" w:lineRule="auto"/>
              <w:jc w:val="center"/>
              <w:rPr>
                <w:i/>
                <w:iCs/>
                <w:sz w:val="27"/>
                <w:szCs w:val="27"/>
                <w:lang w:val="en-US"/>
              </w:rPr>
            </w:pPr>
            <w:r w:rsidRPr="0023433D">
              <w:rPr>
                <w:i/>
                <w:iCs/>
                <w:sz w:val="27"/>
                <w:szCs w:val="27"/>
              </w:rPr>
              <w:t>(Ký, ghi rõ họ tên)</w:t>
            </w:r>
          </w:p>
          <w:p w14:paraId="1E73D707" w14:textId="77777777" w:rsidR="00DF3A3B" w:rsidRDefault="00DF3A3B" w:rsidP="00D31354">
            <w:pPr>
              <w:tabs>
                <w:tab w:val="left" w:leader="dot" w:pos="9348"/>
              </w:tabs>
              <w:spacing w:after="0" w:line="240" w:lineRule="auto"/>
              <w:jc w:val="center"/>
              <w:rPr>
                <w:i/>
                <w:iCs/>
                <w:sz w:val="27"/>
                <w:szCs w:val="27"/>
                <w:lang w:val="en-US"/>
              </w:rPr>
            </w:pPr>
          </w:p>
          <w:p w14:paraId="5D0CF2D8" w14:textId="77777777" w:rsidR="00DF3A3B" w:rsidRPr="00BF7307" w:rsidRDefault="00DF3A3B" w:rsidP="00D31354">
            <w:pPr>
              <w:tabs>
                <w:tab w:val="left" w:leader="dot" w:pos="9348"/>
              </w:tabs>
              <w:spacing w:after="0" w:line="240" w:lineRule="auto"/>
              <w:jc w:val="center"/>
              <w:rPr>
                <w:i/>
                <w:iCs/>
                <w:sz w:val="27"/>
                <w:szCs w:val="27"/>
                <w:lang w:val="en-US"/>
              </w:rPr>
            </w:pPr>
          </w:p>
          <w:p w14:paraId="54CD375D" w14:textId="77777777" w:rsidR="00DF3A3B" w:rsidRPr="0023433D" w:rsidRDefault="00DF3A3B" w:rsidP="00D31354">
            <w:pPr>
              <w:tabs>
                <w:tab w:val="left" w:leader="dot" w:pos="9348"/>
              </w:tabs>
              <w:spacing w:after="0" w:line="240" w:lineRule="auto"/>
              <w:rPr>
                <w:b/>
                <w:i/>
                <w:iCs/>
                <w:sz w:val="27"/>
                <w:szCs w:val="27"/>
              </w:rPr>
            </w:pPr>
            <w:r w:rsidRPr="0023433D">
              <w:rPr>
                <w:b/>
                <w:i/>
                <w:iCs/>
                <w:sz w:val="27"/>
                <w:szCs w:val="27"/>
              </w:rPr>
              <w:t>Người thứ ba: ....................................</w:t>
            </w:r>
          </w:p>
          <w:p w14:paraId="5FD1BE07" w14:textId="77777777" w:rsidR="00DF3A3B" w:rsidRPr="0023433D" w:rsidRDefault="00DF3A3B" w:rsidP="00D31354">
            <w:pPr>
              <w:tabs>
                <w:tab w:val="left" w:leader="dot" w:pos="9348"/>
              </w:tabs>
              <w:spacing w:after="0" w:line="240" w:lineRule="auto"/>
              <w:jc w:val="center"/>
              <w:rPr>
                <w:i/>
                <w:iCs/>
                <w:sz w:val="27"/>
                <w:szCs w:val="27"/>
              </w:rPr>
            </w:pPr>
            <w:r w:rsidRPr="0023433D">
              <w:rPr>
                <w:i/>
                <w:iCs/>
                <w:sz w:val="27"/>
                <w:szCs w:val="27"/>
              </w:rPr>
              <w:t>(Ký, ghi rõ họ tên)</w:t>
            </w:r>
          </w:p>
          <w:p w14:paraId="0C740B2E" w14:textId="77777777" w:rsidR="00DF3A3B" w:rsidRPr="0023433D" w:rsidRDefault="00DF3A3B" w:rsidP="00D31354">
            <w:pPr>
              <w:tabs>
                <w:tab w:val="left" w:leader="dot" w:pos="9348"/>
              </w:tabs>
              <w:spacing w:after="0" w:line="240" w:lineRule="auto"/>
              <w:rPr>
                <w:b/>
                <w:i/>
                <w:iCs/>
                <w:sz w:val="27"/>
                <w:szCs w:val="27"/>
              </w:rPr>
            </w:pPr>
          </w:p>
          <w:p w14:paraId="5ADDA81F" w14:textId="77777777" w:rsidR="00DF3A3B" w:rsidRPr="0023433D" w:rsidRDefault="00DF3A3B" w:rsidP="00D31354">
            <w:pPr>
              <w:tabs>
                <w:tab w:val="left" w:leader="dot" w:pos="9348"/>
              </w:tabs>
              <w:spacing w:after="0" w:line="240" w:lineRule="auto"/>
              <w:rPr>
                <w:b/>
                <w:i/>
                <w:iCs/>
                <w:sz w:val="27"/>
                <w:szCs w:val="27"/>
              </w:rPr>
            </w:pPr>
          </w:p>
        </w:tc>
      </w:tr>
    </w:tbl>
    <w:p w14:paraId="5D682CDA" w14:textId="77777777" w:rsidR="00DF3A3B" w:rsidRPr="00764FB1" w:rsidRDefault="00DF3A3B" w:rsidP="00DF3A3B">
      <w:pPr>
        <w:tabs>
          <w:tab w:val="left" w:pos="656"/>
          <w:tab w:val="left" w:leader="dot" w:pos="4879"/>
          <w:tab w:val="left" w:leader="dot" w:pos="7175"/>
          <w:tab w:val="left" w:leader="dot" w:pos="9430"/>
        </w:tabs>
        <w:spacing w:before="80" w:after="80" w:line="320" w:lineRule="exact"/>
        <w:jc w:val="both"/>
      </w:pPr>
    </w:p>
    <w:p w14:paraId="008D7D5E" w14:textId="77777777" w:rsidR="00DF3A3B" w:rsidRPr="007A39A1" w:rsidRDefault="00DF3A3B" w:rsidP="00DF3A3B">
      <w:pPr>
        <w:tabs>
          <w:tab w:val="left" w:pos="656"/>
          <w:tab w:val="left" w:leader="dot" w:pos="4879"/>
          <w:tab w:val="left" w:leader="dot" w:pos="7175"/>
          <w:tab w:val="left" w:leader="dot" w:pos="9430"/>
        </w:tabs>
        <w:spacing w:after="0" w:line="240" w:lineRule="auto"/>
        <w:jc w:val="both"/>
        <w:rPr>
          <w:b/>
          <w:sz w:val="27"/>
          <w:szCs w:val="27"/>
        </w:rPr>
      </w:pPr>
      <w:r w:rsidRPr="007A39A1">
        <w:rPr>
          <w:sz w:val="27"/>
          <w:szCs w:val="27"/>
        </w:rPr>
        <w:tab/>
      </w:r>
      <w:r w:rsidRPr="007A39A1">
        <w:rPr>
          <w:b/>
          <w:sz w:val="27"/>
          <w:szCs w:val="27"/>
        </w:rPr>
        <w:t xml:space="preserve">Xét duyệt của cơ quan BHXH                                  </w:t>
      </w:r>
    </w:p>
    <w:p w14:paraId="4F0F2E47" w14:textId="77777777" w:rsidR="00DF3A3B" w:rsidRPr="007A39A1" w:rsidRDefault="00DF3A3B" w:rsidP="00DF3A3B">
      <w:pPr>
        <w:tabs>
          <w:tab w:val="left" w:leader="dot" w:pos="7175"/>
          <w:tab w:val="left" w:leader="dot" w:pos="9430"/>
        </w:tabs>
        <w:spacing w:after="0" w:line="240" w:lineRule="auto"/>
        <w:rPr>
          <w:i/>
          <w:sz w:val="27"/>
          <w:szCs w:val="27"/>
        </w:rPr>
      </w:pPr>
      <w:r w:rsidRPr="007A39A1">
        <w:rPr>
          <w:sz w:val="27"/>
          <w:szCs w:val="27"/>
        </w:rPr>
        <w:t>- Tổng số tháng được truy lĩnh:.......... tháng</w:t>
      </w:r>
    </w:p>
    <w:p w14:paraId="146F3D4D" w14:textId="77777777" w:rsidR="00DF3A3B" w:rsidRPr="007A39A1" w:rsidRDefault="00DF3A3B" w:rsidP="00DF3A3B">
      <w:pPr>
        <w:tabs>
          <w:tab w:val="left" w:leader="dot" w:pos="4879"/>
          <w:tab w:val="left" w:leader="dot" w:pos="7175"/>
          <w:tab w:val="left" w:leader="dot" w:pos="9430"/>
        </w:tabs>
        <w:spacing w:after="0" w:line="240" w:lineRule="auto"/>
        <w:rPr>
          <w:sz w:val="27"/>
          <w:szCs w:val="27"/>
        </w:rPr>
      </w:pPr>
      <w:r w:rsidRPr="007A39A1">
        <w:rPr>
          <w:sz w:val="27"/>
          <w:szCs w:val="27"/>
        </w:rPr>
        <w:t xml:space="preserve">  Từ tháng..... năm ..... đến tháng.... năm .....</w:t>
      </w:r>
    </w:p>
    <w:p w14:paraId="0A8F7A4F" w14:textId="77777777" w:rsidR="00DF3A3B" w:rsidRPr="007A39A1" w:rsidRDefault="00DF3A3B" w:rsidP="00DF3A3B">
      <w:pPr>
        <w:tabs>
          <w:tab w:val="left" w:leader="dot" w:pos="4879"/>
          <w:tab w:val="left" w:leader="dot" w:pos="7175"/>
          <w:tab w:val="left" w:leader="dot" w:pos="9430"/>
        </w:tabs>
        <w:spacing w:after="0" w:line="240" w:lineRule="auto"/>
        <w:rPr>
          <w:sz w:val="27"/>
          <w:szCs w:val="27"/>
        </w:rPr>
      </w:pPr>
      <w:r w:rsidRPr="007A39A1">
        <w:rPr>
          <w:sz w:val="27"/>
          <w:szCs w:val="27"/>
        </w:rPr>
        <w:t>- Tổng số tiền được truy lĩnh: .............. đồng</w:t>
      </w:r>
    </w:p>
    <w:p w14:paraId="3D53D92E" w14:textId="77777777" w:rsidR="00DF3A3B" w:rsidRPr="007A39A1" w:rsidRDefault="00DF3A3B" w:rsidP="00DF3A3B">
      <w:pPr>
        <w:tabs>
          <w:tab w:val="left" w:leader="dot" w:pos="4879"/>
          <w:tab w:val="left" w:leader="dot" w:pos="7175"/>
          <w:tab w:val="left" w:leader="dot" w:pos="9430"/>
        </w:tabs>
        <w:spacing w:after="0" w:line="240" w:lineRule="auto"/>
        <w:rPr>
          <w:sz w:val="27"/>
          <w:szCs w:val="27"/>
        </w:rPr>
      </w:pPr>
      <w:r w:rsidRPr="007A39A1">
        <w:rPr>
          <w:sz w:val="27"/>
          <w:szCs w:val="27"/>
        </w:rPr>
        <w:t xml:space="preserve">   Bằng chữ: .................................................</w:t>
      </w:r>
    </w:p>
    <w:p w14:paraId="54BF8131" w14:textId="77777777" w:rsidR="00DF3A3B" w:rsidRDefault="00DF3A3B" w:rsidP="00DF3A3B">
      <w:pPr>
        <w:tabs>
          <w:tab w:val="left" w:leader="dot" w:pos="4879"/>
          <w:tab w:val="left" w:leader="dot" w:pos="7175"/>
          <w:tab w:val="left" w:leader="dot" w:pos="9430"/>
        </w:tabs>
        <w:spacing w:after="0" w:line="240" w:lineRule="auto"/>
        <w:rPr>
          <w:i/>
          <w:sz w:val="27"/>
          <w:szCs w:val="27"/>
        </w:rPr>
      </w:pPr>
      <w:r w:rsidRPr="007A39A1">
        <w:rPr>
          <w:i/>
          <w:sz w:val="27"/>
          <w:szCs w:val="27"/>
        </w:rPr>
        <w:t xml:space="preserve">      </w:t>
      </w:r>
    </w:p>
    <w:p w14:paraId="51CC1994" w14:textId="77777777" w:rsidR="00DF3A3B" w:rsidRPr="007A39A1" w:rsidRDefault="00DF3A3B" w:rsidP="00DF3A3B">
      <w:pPr>
        <w:tabs>
          <w:tab w:val="left" w:leader="dot" w:pos="4879"/>
          <w:tab w:val="left" w:leader="dot" w:pos="7175"/>
          <w:tab w:val="left" w:leader="dot" w:pos="9430"/>
        </w:tabs>
        <w:spacing w:after="0" w:line="240" w:lineRule="auto"/>
        <w:rPr>
          <w:i/>
          <w:sz w:val="27"/>
          <w:szCs w:val="27"/>
        </w:rPr>
      </w:pPr>
      <w:r>
        <w:rPr>
          <w:i/>
          <w:sz w:val="27"/>
          <w:szCs w:val="27"/>
          <w:lang w:val="en-US"/>
        </w:rPr>
        <w:t xml:space="preserve">       </w:t>
      </w:r>
      <w:r w:rsidRPr="007A39A1">
        <w:rPr>
          <w:i/>
          <w:sz w:val="27"/>
          <w:szCs w:val="27"/>
        </w:rPr>
        <w:t xml:space="preserve">    ......, ngày ...... tháng ...... năm ......</w:t>
      </w:r>
    </w:p>
    <w:p w14:paraId="1DFE285F" w14:textId="77777777" w:rsidR="00DF3A3B" w:rsidRPr="007A39A1" w:rsidRDefault="00DF3A3B" w:rsidP="00DF3A3B">
      <w:pPr>
        <w:tabs>
          <w:tab w:val="left" w:leader="dot" w:pos="4879"/>
          <w:tab w:val="left" w:leader="dot" w:pos="7175"/>
          <w:tab w:val="left" w:leader="dot" w:pos="9430"/>
        </w:tabs>
        <w:spacing w:after="0" w:line="240" w:lineRule="auto"/>
        <w:rPr>
          <w:b/>
          <w:sz w:val="27"/>
          <w:szCs w:val="27"/>
        </w:rPr>
      </w:pPr>
      <w:r w:rsidRPr="007A39A1">
        <w:rPr>
          <w:b/>
          <w:sz w:val="27"/>
          <w:szCs w:val="27"/>
        </w:rPr>
        <w:t xml:space="preserve">                   Giám đốc BHXH</w:t>
      </w:r>
    </w:p>
    <w:p w14:paraId="3A5F83AD" w14:textId="77777777" w:rsidR="00DF3A3B" w:rsidRPr="007A39A1" w:rsidRDefault="00DF3A3B" w:rsidP="00DF3A3B">
      <w:pPr>
        <w:tabs>
          <w:tab w:val="left" w:leader="dot" w:pos="4879"/>
          <w:tab w:val="left" w:leader="dot" w:pos="7175"/>
          <w:tab w:val="left" w:leader="dot" w:pos="9430"/>
        </w:tabs>
        <w:spacing w:after="0" w:line="240" w:lineRule="auto"/>
        <w:rPr>
          <w:i/>
          <w:sz w:val="27"/>
          <w:szCs w:val="27"/>
        </w:rPr>
      </w:pPr>
      <w:r w:rsidRPr="007A39A1">
        <w:rPr>
          <w:i/>
          <w:sz w:val="27"/>
          <w:szCs w:val="27"/>
        </w:rPr>
        <w:t xml:space="preserve">                  (Ký tên, đóng dấu)</w:t>
      </w:r>
    </w:p>
    <w:p w14:paraId="7D4B6267" w14:textId="77777777" w:rsidR="00DF3A3B" w:rsidRPr="00764FB1" w:rsidRDefault="00DF3A3B" w:rsidP="00DF3A3B">
      <w:pPr>
        <w:tabs>
          <w:tab w:val="left" w:leader="dot" w:pos="4879"/>
          <w:tab w:val="left" w:leader="dot" w:pos="7175"/>
          <w:tab w:val="left" w:leader="dot" w:pos="9430"/>
        </w:tabs>
        <w:spacing w:before="80" w:after="80" w:line="320" w:lineRule="exact"/>
        <w:rPr>
          <w:color w:val="FF0000"/>
        </w:rPr>
      </w:pPr>
    </w:p>
    <w:p w14:paraId="500B1276" w14:textId="77777777" w:rsidR="00DF3A3B" w:rsidRPr="00764FB1" w:rsidRDefault="00DF3A3B" w:rsidP="00DF3A3B">
      <w:pPr>
        <w:tabs>
          <w:tab w:val="left" w:leader="dot" w:pos="4879"/>
          <w:tab w:val="left" w:leader="dot" w:pos="7175"/>
          <w:tab w:val="left" w:leader="dot" w:pos="9430"/>
        </w:tabs>
        <w:spacing w:before="80" w:after="80" w:line="320" w:lineRule="exact"/>
        <w:rPr>
          <w:color w:val="FF0000"/>
        </w:rPr>
      </w:pPr>
    </w:p>
    <w:p w14:paraId="53D01B3F" w14:textId="77777777" w:rsidR="00DF3A3B" w:rsidRPr="00764FB1" w:rsidRDefault="00DF3A3B" w:rsidP="00DF3A3B">
      <w:pPr>
        <w:tabs>
          <w:tab w:val="left" w:leader="dot" w:pos="4879"/>
          <w:tab w:val="left" w:leader="dot" w:pos="7175"/>
          <w:tab w:val="left" w:leader="dot" w:pos="9430"/>
        </w:tabs>
        <w:spacing w:before="80" w:after="80" w:line="320" w:lineRule="exact"/>
        <w:rPr>
          <w:color w:val="FF0000"/>
        </w:rPr>
      </w:pPr>
    </w:p>
    <w:p w14:paraId="71B22CAE" w14:textId="77777777" w:rsidR="00DF3A3B" w:rsidRPr="00764FB1" w:rsidRDefault="00DF3A3B" w:rsidP="00DF3A3B">
      <w:pPr>
        <w:tabs>
          <w:tab w:val="left" w:leader="dot" w:pos="4879"/>
          <w:tab w:val="left" w:leader="dot" w:pos="7175"/>
          <w:tab w:val="left" w:leader="dot" w:pos="9430"/>
        </w:tabs>
        <w:spacing w:before="80" w:after="80" w:line="320" w:lineRule="exact"/>
        <w:rPr>
          <w:color w:val="FF0000"/>
        </w:rPr>
      </w:pPr>
    </w:p>
    <w:p w14:paraId="5B690585" w14:textId="77777777" w:rsidR="00DF3A3B" w:rsidRDefault="00DF3A3B" w:rsidP="00DF3A3B">
      <w:pPr>
        <w:tabs>
          <w:tab w:val="left" w:leader="dot" w:pos="4879"/>
          <w:tab w:val="left" w:leader="dot" w:pos="7175"/>
          <w:tab w:val="left" w:leader="dot" w:pos="9430"/>
        </w:tabs>
        <w:spacing w:before="80" w:after="80" w:line="320" w:lineRule="exact"/>
        <w:rPr>
          <w:color w:val="FF0000"/>
          <w:lang w:val="en-US"/>
        </w:rPr>
      </w:pPr>
    </w:p>
    <w:p w14:paraId="6705B853" w14:textId="77777777" w:rsidR="00DF3A3B" w:rsidRPr="00BF7307" w:rsidRDefault="00DF3A3B" w:rsidP="00DF3A3B">
      <w:pPr>
        <w:tabs>
          <w:tab w:val="left" w:leader="dot" w:pos="4879"/>
          <w:tab w:val="left" w:leader="dot" w:pos="7175"/>
          <w:tab w:val="left" w:leader="dot" w:pos="9430"/>
        </w:tabs>
        <w:spacing w:before="80" w:after="80" w:line="320" w:lineRule="exact"/>
        <w:rPr>
          <w:color w:val="FF0000"/>
          <w:lang w:val="en-US"/>
        </w:rPr>
      </w:pPr>
    </w:p>
    <w:p w14:paraId="617D2F67" w14:textId="77777777" w:rsidR="00DF3A3B" w:rsidRPr="00BF7307" w:rsidRDefault="00DF3A3B" w:rsidP="00DF3A3B">
      <w:pPr>
        <w:tabs>
          <w:tab w:val="left" w:leader="dot" w:pos="9348"/>
        </w:tabs>
        <w:spacing w:before="80" w:after="80" w:line="320" w:lineRule="exact"/>
        <w:jc w:val="both"/>
        <w:rPr>
          <w:sz w:val="27"/>
          <w:szCs w:val="27"/>
        </w:rPr>
      </w:pPr>
      <w:r w:rsidRPr="00BF7307">
        <w:rPr>
          <w:i/>
          <w:sz w:val="27"/>
          <w:szCs w:val="27"/>
        </w:rPr>
        <w:t>Ghi chú:</w:t>
      </w:r>
    </w:p>
    <w:p w14:paraId="1A9067CC" w14:textId="77777777" w:rsidR="00DF3A3B" w:rsidRDefault="00DF3A3B" w:rsidP="00DF3A3B">
      <w:pPr>
        <w:tabs>
          <w:tab w:val="left" w:leader="dot" w:pos="9348"/>
        </w:tabs>
        <w:spacing w:before="80" w:after="80" w:line="320" w:lineRule="exact"/>
        <w:ind w:firstLine="360"/>
        <w:jc w:val="both"/>
        <w:rPr>
          <w:color w:val="FF0000"/>
          <w:sz w:val="27"/>
          <w:szCs w:val="27"/>
          <w:lang w:val="en-US"/>
        </w:rPr>
      </w:pPr>
      <w:r w:rsidRPr="00BF7307">
        <w:rPr>
          <w:sz w:val="27"/>
          <w:szCs w:val="27"/>
        </w:rPr>
        <w:t>- Người khai là thân nhân của người hưởng đã từ trần theo quy định, đại diện cho các thân nhân lĩnh tiền lương hưu, trợ cấp BHXH của người hưởng đã từ trần có những tháng chưa nhận lương hưu, trợ cấp BHXH.</w:t>
      </w:r>
    </w:p>
    <w:p w14:paraId="30EACDBC" w14:textId="77777777" w:rsidR="00DF3A3B" w:rsidRPr="00BF7307" w:rsidRDefault="00DF3A3B" w:rsidP="00DF3A3B">
      <w:pPr>
        <w:tabs>
          <w:tab w:val="left" w:leader="dot" w:pos="9348"/>
        </w:tabs>
        <w:spacing w:before="80" w:after="80" w:line="320" w:lineRule="exact"/>
        <w:ind w:firstLine="360"/>
        <w:jc w:val="both"/>
        <w:rPr>
          <w:color w:val="FF0000"/>
          <w:sz w:val="27"/>
          <w:szCs w:val="27"/>
        </w:rPr>
      </w:pPr>
      <w:r w:rsidRPr="00BF7307">
        <w:rPr>
          <w:sz w:val="27"/>
          <w:szCs w:val="27"/>
        </w:rPr>
        <w:t>- Chỉ kê khai đối với thân nhân là cha đẻ, mẹ đẻ, vợ hoặc chồng, cha mẹ của vợ hoặc chồng vợ hoặc chồng, con</w:t>
      </w:r>
      <w:r w:rsidRPr="00764FB1">
        <w:t>.</w:t>
      </w:r>
    </w:p>
    <w:p w14:paraId="3AE369DB" w14:textId="77777777" w:rsidR="00DF3A3B" w:rsidRDefault="00DF3A3B" w:rsidP="00DF3A3B">
      <w:pPr>
        <w:spacing w:before="80" w:after="80" w:line="320" w:lineRule="exact"/>
        <w:ind w:right="57" w:firstLine="567"/>
        <w:jc w:val="both"/>
        <w:rPr>
          <w:lang w:val="en-US"/>
        </w:rPr>
      </w:pPr>
    </w:p>
    <w:p w14:paraId="4160D81E" w14:textId="77777777" w:rsidR="00DF3A3B" w:rsidRDefault="00DF3A3B" w:rsidP="00DF3A3B">
      <w:pPr>
        <w:spacing w:before="80" w:after="80" w:line="320" w:lineRule="exact"/>
        <w:ind w:right="57" w:firstLine="567"/>
        <w:jc w:val="both"/>
        <w:rPr>
          <w:lang w:val="en-US"/>
        </w:rPr>
      </w:pPr>
    </w:p>
    <w:p w14:paraId="3B4FBD68" w14:textId="77777777" w:rsidR="00DF3A3B" w:rsidRDefault="00DF3A3B" w:rsidP="00DF3A3B">
      <w:pPr>
        <w:spacing w:before="80" w:after="80" w:line="320" w:lineRule="exact"/>
        <w:ind w:right="57" w:firstLine="567"/>
        <w:jc w:val="both"/>
        <w:rPr>
          <w:lang w:val="en-US"/>
        </w:rPr>
      </w:pPr>
    </w:p>
    <w:p w14:paraId="7D2215B2" w14:textId="77777777" w:rsidR="00DF3A3B" w:rsidRDefault="00DF3A3B" w:rsidP="00DF3A3B">
      <w:pPr>
        <w:spacing w:before="80" w:after="80" w:line="320" w:lineRule="exact"/>
        <w:ind w:right="57" w:firstLine="567"/>
        <w:jc w:val="both"/>
        <w:rPr>
          <w:lang w:val="en-US"/>
        </w:rPr>
      </w:pPr>
    </w:p>
    <w:p w14:paraId="1FA7427B" w14:textId="77777777" w:rsidR="00DF3A3B" w:rsidRPr="007A39A1" w:rsidRDefault="00DF3A3B" w:rsidP="00DF3A3B">
      <w:pPr>
        <w:spacing w:before="80" w:after="80" w:line="320" w:lineRule="exact"/>
        <w:ind w:right="57" w:firstLine="567"/>
        <w:jc w:val="both"/>
        <w:rPr>
          <w:lang w:val="en-US"/>
        </w:rPr>
      </w:pPr>
    </w:p>
    <w:p w14:paraId="6EAE230D" w14:textId="77777777" w:rsidR="00DF3A3B" w:rsidRDefault="00DF3A3B" w:rsidP="00DF3A3B">
      <w:pPr>
        <w:spacing w:before="80" w:after="80" w:line="320" w:lineRule="exact"/>
        <w:ind w:right="57" w:firstLine="567"/>
        <w:jc w:val="both"/>
      </w:pPr>
    </w:p>
    <w:p w14:paraId="298396AC" w14:textId="77777777" w:rsidR="00DF3A3B" w:rsidRPr="007A39A1" w:rsidRDefault="00DF3A3B" w:rsidP="00DF3A3B">
      <w:pPr>
        <w:spacing w:before="80" w:after="80" w:line="320" w:lineRule="exact"/>
        <w:ind w:right="57"/>
        <w:jc w:val="center"/>
        <w:rPr>
          <w:sz w:val="27"/>
          <w:szCs w:val="27"/>
        </w:rPr>
      </w:pPr>
      <w:r w:rsidRPr="007A39A1">
        <w:rPr>
          <w:b/>
          <w:bCs/>
          <w:sz w:val="27"/>
          <w:szCs w:val="27"/>
          <w:lang w:val="pt-BR"/>
        </w:rPr>
        <w:t>HƯỚNG DẪN LẬP MẪU SỐ 3-CBH</w:t>
      </w:r>
    </w:p>
    <w:p w14:paraId="3837FC28" w14:textId="77777777" w:rsidR="00DF3A3B" w:rsidRPr="007A39A1" w:rsidRDefault="00DF3A3B" w:rsidP="00DF3A3B">
      <w:pPr>
        <w:spacing w:before="80" w:after="80" w:line="320" w:lineRule="exact"/>
        <w:ind w:right="57" w:firstLine="567"/>
        <w:jc w:val="both"/>
        <w:rPr>
          <w:sz w:val="27"/>
          <w:szCs w:val="27"/>
          <w:lang w:val="pt-BR"/>
        </w:rPr>
      </w:pPr>
    </w:p>
    <w:p w14:paraId="56D162CC" w14:textId="77777777" w:rsidR="00DF3A3B" w:rsidRPr="007A39A1" w:rsidRDefault="00DF3A3B" w:rsidP="00DF3A3B">
      <w:pPr>
        <w:spacing w:before="80" w:after="80" w:line="320" w:lineRule="exact"/>
        <w:ind w:right="57" w:firstLine="567"/>
        <w:jc w:val="both"/>
        <w:rPr>
          <w:sz w:val="27"/>
          <w:szCs w:val="27"/>
          <w:lang w:val="pt-BR"/>
        </w:rPr>
      </w:pPr>
      <w:r w:rsidRPr="007A39A1">
        <w:rPr>
          <w:sz w:val="27"/>
          <w:szCs w:val="27"/>
          <w:lang w:val="pt-BR"/>
        </w:rPr>
        <w:t xml:space="preserve">a) </w:t>
      </w:r>
      <w:r w:rsidRPr="007A39A1">
        <w:rPr>
          <w:i/>
          <w:sz w:val="27"/>
          <w:szCs w:val="27"/>
          <w:lang w:val="pt-BR"/>
        </w:rPr>
        <w:t>Mục đích</w:t>
      </w:r>
      <w:r w:rsidRPr="007A39A1">
        <w:rPr>
          <w:sz w:val="27"/>
          <w:szCs w:val="27"/>
          <w:lang w:val="pt-BR"/>
        </w:rPr>
        <w:t>: Để thân nhân của người hưởng được lĩnh lương hưu, trợ cấp BHXH trong trưởng hợp người đang hưởng chết nhưng còn những tháng chưa nhận lương hưu, trợ cấp BHXH.</w:t>
      </w:r>
    </w:p>
    <w:p w14:paraId="39C804E6" w14:textId="77777777" w:rsidR="00DF3A3B" w:rsidRPr="007A39A1" w:rsidRDefault="00DF3A3B" w:rsidP="00DF3A3B">
      <w:pPr>
        <w:spacing w:before="80" w:after="80" w:line="320" w:lineRule="exact"/>
        <w:ind w:right="57" w:firstLine="567"/>
        <w:jc w:val="both"/>
        <w:rPr>
          <w:sz w:val="27"/>
          <w:szCs w:val="27"/>
          <w:lang w:val="pt-BR"/>
        </w:rPr>
      </w:pPr>
      <w:r w:rsidRPr="007A39A1">
        <w:rPr>
          <w:sz w:val="27"/>
          <w:szCs w:val="27"/>
          <w:lang w:val="pt-BR"/>
        </w:rPr>
        <w:t>b) Đơn vị lập: Thân nhân, đại diện cho các thân nhân của người hưởng được lĩnh lương hưu, trợ cấp BHXH trong trưởng hợp người đang hưởng chết.</w:t>
      </w:r>
    </w:p>
    <w:p w14:paraId="4970CEC2" w14:textId="77777777" w:rsidR="00DF3A3B" w:rsidRPr="007A39A1" w:rsidRDefault="00DF3A3B" w:rsidP="00DF3A3B">
      <w:pPr>
        <w:spacing w:before="80" w:after="80" w:line="320" w:lineRule="exact"/>
        <w:ind w:right="57" w:firstLine="567"/>
        <w:jc w:val="both"/>
        <w:rPr>
          <w:sz w:val="27"/>
          <w:szCs w:val="27"/>
          <w:lang w:val="pt-BR"/>
        </w:rPr>
      </w:pPr>
      <w:r w:rsidRPr="007A39A1">
        <w:rPr>
          <w:sz w:val="27"/>
          <w:szCs w:val="27"/>
          <w:lang w:val="pt-BR"/>
        </w:rPr>
        <w:t xml:space="preserve">c) </w:t>
      </w:r>
      <w:r w:rsidRPr="007A39A1">
        <w:rPr>
          <w:i/>
          <w:sz w:val="27"/>
          <w:szCs w:val="27"/>
          <w:lang w:val="pt-BR"/>
        </w:rPr>
        <w:t>Phương pháp lập</w:t>
      </w:r>
      <w:r w:rsidRPr="007A39A1">
        <w:rPr>
          <w:sz w:val="27"/>
          <w:szCs w:val="27"/>
          <w:lang w:val="pt-BR"/>
        </w:rPr>
        <w:t>: Giấy này do thân nhân người hưởng lập, có xác nhận của chính quyền địa phương gửi cơ quan BHXH để lĩnh tiền lương hưu, trợ cấp BHXH của người đang hưởng đã từ trần có chế độ BHXHchưa nhận.Chỉ kê khai đối với thân nhân là cha đẻ, mẹ đẻ, cha mẹ của vợ hoặc chồng, vợ hoặc chồng, con.</w:t>
      </w:r>
    </w:p>
    <w:p w14:paraId="07B8D534" w14:textId="77777777" w:rsidR="00DF3A3B" w:rsidRPr="007A39A1" w:rsidRDefault="00DF3A3B" w:rsidP="00DF3A3B">
      <w:pPr>
        <w:spacing w:after="0" w:line="320" w:lineRule="exact"/>
        <w:ind w:firstLine="567"/>
        <w:rPr>
          <w:b/>
          <w:sz w:val="27"/>
          <w:szCs w:val="27"/>
        </w:rPr>
      </w:pPr>
    </w:p>
    <w:p w14:paraId="58D7CE82" w14:textId="77777777" w:rsidR="00DF3A3B" w:rsidRDefault="00DF3A3B" w:rsidP="00DF3A3B">
      <w:pPr>
        <w:rPr>
          <w:b/>
        </w:rPr>
        <w:sectPr w:rsidR="00DF3A3B" w:rsidSect="00DF3A3B">
          <w:pgSz w:w="11906" w:h="16838" w:code="9"/>
          <w:pgMar w:top="1134" w:right="851" w:bottom="1134" w:left="1701" w:header="720" w:footer="0" w:gutter="0"/>
          <w:cols w:space="720"/>
          <w:docGrid w:linePitch="381"/>
        </w:sectPr>
      </w:pPr>
    </w:p>
    <w:p w14:paraId="6A1A27EB" w14:textId="77777777" w:rsidR="00DF3A3B" w:rsidRDefault="00DF3A3B" w:rsidP="00DF3A3B">
      <w:pPr>
        <w:spacing w:after="0"/>
        <w:jc w:val="center"/>
        <w:rPr>
          <w:b/>
          <w:lang w:val="en-US"/>
        </w:rPr>
      </w:pPr>
      <w:r>
        <w:rPr>
          <w:b/>
          <w:lang w:val="en-US"/>
        </w:rPr>
        <w:lastRenderedPageBreak/>
        <w:t>PHỤ LỤC TỪ VIẾT TẮT</w:t>
      </w:r>
    </w:p>
    <w:p w14:paraId="087A4248" w14:textId="77777777" w:rsidR="00DF3A3B" w:rsidRDefault="00DF3A3B" w:rsidP="00DF3A3B">
      <w:pPr>
        <w:spacing w:after="0"/>
        <w:jc w:val="center"/>
        <w:rPr>
          <w:i/>
          <w:lang w:val="en-US"/>
        </w:rPr>
      </w:pPr>
      <w:r w:rsidRPr="007E40CE">
        <w:rPr>
          <w:i/>
          <w:lang w:val="en-US"/>
        </w:rPr>
        <w:t>(</w:t>
      </w:r>
      <w:r>
        <w:rPr>
          <w:i/>
          <w:lang w:val="en-US"/>
        </w:rPr>
        <w:t xml:space="preserve">Ban hành kèm theo Quyết định số 777/QĐ-BHXH ngày </w:t>
      </w:r>
      <w:proofErr w:type="gramStart"/>
      <w:r>
        <w:rPr>
          <w:i/>
          <w:lang w:val="en-US"/>
        </w:rPr>
        <w:t>24  tháng</w:t>
      </w:r>
      <w:proofErr w:type="gramEnd"/>
      <w:r>
        <w:rPr>
          <w:i/>
          <w:lang w:val="en-US"/>
        </w:rPr>
        <w:t xml:space="preserve"> 6 năm 2019</w:t>
      </w:r>
    </w:p>
    <w:p w14:paraId="554D8AD0" w14:textId="77777777" w:rsidR="00DF3A3B" w:rsidRPr="007E40CE" w:rsidRDefault="00DF3A3B" w:rsidP="00DF3A3B">
      <w:pPr>
        <w:spacing w:after="0"/>
        <w:jc w:val="center"/>
        <w:rPr>
          <w:i/>
          <w:lang w:val="en-US"/>
        </w:rPr>
      </w:pPr>
      <w:r>
        <w:rPr>
          <w:i/>
          <w:lang w:val="en-US"/>
        </w:rPr>
        <w:t xml:space="preserve"> của Tổng Giám đốc BHXH Việt Nam)</w:t>
      </w:r>
    </w:p>
    <w:p w14:paraId="1AD3326B" w14:textId="77777777" w:rsidR="00DF3A3B" w:rsidRDefault="00DF3A3B" w:rsidP="00DF3A3B">
      <w:pPr>
        <w:jc w:val="center"/>
        <w:rPr>
          <w:b/>
          <w:lang w:val="en-US"/>
        </w:rPr>
      </w:pPr>
    </w:p>
    <w:p w14:paraId="3341F914" w14:textId="77777777" w:rsidR="00DF3A3B" w:rsidRDefault="00DF3A3B" w:rsidP="00DF3A3B">
      <w:pPr>
        <w:spacing w:after="0" w:line="312" w:lineRule="auto"/>
        <w:ind w:firstLine="851"/>
        <w:jc w:val="both"/>
        <w:rPr>
          <w:lang w:val="en-US"/>
        </w:rPr>
      </w:pPr>
      <w:r>
        <w:rPr>
          <w:lang w:val="en-US"/>
        </w:rPr>
        <w:t>1.</w:t>
      </w:r>
      <w:r w:rsidRPr="00A60BDD">
        <w:rPr>
          <w:lang w:val="en-US"/>
        </w:rPr>
        <w:t xml:space="preserve"> Bảo hiểm xã hội: BHXH;</w:t>
      </w:r>
    </w:p>
    <w:p w14:paraId="04FD55AD" w14:textId="77777777" w:rsidR="00DF3A3B" w:rsidRDefault="00DF3A3B" w:rsidP="00DF3A3B">
      <w:pPr>
        <w:spacing w:after="0" w:line="312" w:lineRule="auto"/>
        <w:ind w:firstLine="851"/>
        <w:jc w:val="both"/>
        <w:rPr>
          <w:lang w:val="en-US"/>
        </w:rPr>
      </w:pPr>
      <w:r>
        <w:rPr>
          <w:lang w:val="en-US"/>
        </w:rPr>
        <w:t>2. Bảo hiểm y tế: BHYT;</w:t>
      </w:r>
    </w:p>
    <w:p w14:paraId="05CC866C" w14:textId="77777777" w:rsidR="00DF3A3B" w:rsidRPr="00A60BDD" w:rsidRDefault="00DF3A3B" w:rsidP="00DF3A3B">
      <w:pPr>
        <w:spacing w:after="0" w:line="312" w:lineRule="auto"/>
        <w:ind w:firstLine="851"/>
        <w:jc w:val="both"/>
        <w:rPr>
          <w:lang w:val="en-US"/>
        </w:rPr>
      </w:pPr>
      <w:r>
        <w:rPr>
          <w:lang w:val="en-US"/>
        </w:rPr>
        <w:t>3. Bảo hiểm thất nghiệp: BHTN;</w:t>
      </w:r>
    </w:p>
    <w:p w14:paraId="124D9608" w14:textId="77777777" w:rsidR="00DF3A3B" w:rsidRPr="00407136" w:rsidRDefault="00DF3A3B" w:rsidP="00DF3A3B">
      <w:pPr>
        <w:spacing w:after="0" w:line="312" w:lineRule="auto"/>
        <w:ind w:firstLine="851"/>
        <w:jc w:val="both"/>
        <w:rPr>
          <w:spacing w:val="-6"/>
          <w:lang w:val="en-US"/>
        </w:rPr>
      </w:pPr>
      <w:r>
        <w:rPr>
          <w:spacing w:val="-6"/>
          <w:lang w:val="en-US"/>
        </w:rPr>
        <w:t>4.</w:t>
      </w:r>
      <w:r w:rsidRPr="00407136">
        <w:rPr>
          <w:spacing w:val="-6"/>
          <w:lang w:val="en-US"/>
        </w:rPr>
        <w:t xml:space="preserve"> Bảo hiểm xã hội tỉnh, thành phố trực thuộc Trung ương: BHXH tỉnh;</w:t>
      </w:r>
    </w:p>
    <w:p w14:paraId="45817E9B" w14:textId="77777777" w:rsidR="00DF3A3B" w:rsidRDefault="00DF3A3B" w:rsidP="00DF3A3B">
      <w:pPr>
        <w:spacing w:after="0" w:line="312" w:lineRule="auto"/>
        <w:ind w:firstLine="851"/>
        <w:jc w:val="both"/>
        <w:rPr>
          <w:lang w:val="en-US"/>
        </w:rPr>
      </w:pPr>
      <w:r>
        <w:rPr>
          <w:lang w:val="en-US"/>
        </w:rPr>
        <w:t>5.</w:t>
      </w:r>
      <w:r w:rsidRPr="00A60BDD">
        <w:rPr>
          <w:lang w:val="en-US"/>
        </w:rPr>
        <w:t xml:space="preserve"> Bảo hiểm xã hội quận, huyện, thị xã: BHXH huyện</w:t>
      </w:r>
      <w:r>
        <w:rPr>
          <w:lang w:val="en-US"/>
        </w:rPr>
        <w:t>;</w:t>
      </w:r>
    </w:p>
    <w:p w14:paraId="13E2E803" w14:textId="77777777" w:rsidR="00DF3A3B" w:rsidRDefault="00DF3A3B" w:rsidP="00DF3A3B">
      <w:pPr>
        <w:spacing w:after="0" w:line="312" w:lineRule="auto"/>
        <w:ind w:firstLine="851"/>
        <w:jc w:val="both"/>
        <w:rPr>
          <w:lang w:val="en-US"/>
        </w:rPr>
      </w:pPr>
      <w:r>
        <w:rPr>
          <w:lang w:val="en-US"/>
        </w:rPr>
        <w:t xml:space="preserve">6. Tai nạn lao động: TNLĐ; </w:t>
      </w:r>
    </w:p>
    <w:p w14:paraId="02EB7D8E" w14:textId="77777777" w:rsidR="00DF3A3B" w:rsidRDefault="00DF3A3B" w:rsidP="00DF3A3B">
      <w:pPr>
        <w:spacing w:after="0" w:line="312" w:lineRule="auto"/>
        <w:ind w:firstLine="851"/>
        <w:jc w:val="both"/>
        <w:rPr>
          <w:lang w:val="en-US"/>
        </w:rPr>
      </w:pPr>
      <w:r>
        <w:rPr>
          <w:lang w:val="en-US"/>
        </w:rPr>
        <w:t>7. Bệnh nghề nghiệp: BNN;</w:t>
      </w:r>
    </w:p>
    <w:p w14:paraId="1F3C687C" w14:textId="77777777" w:rsidR="00DF3A3B" w:rsidRDefault="00DF3A3B" w:rsidP="00DF3A3B">
      <w:pPr>
        <w:spacing w:after="0" w:line="312" w:lineRule="auto"/>
        <w:ind w:firstLine="851"/>
        <w:jc w:val="both"/>
        <w:rPr>
          <w:lang w:val="en-US"/>
        </w:rPr>
      </w:pPr>
      <w:r>
        <w:rPr>
          <w:lang w:val="en-US"/>
        </w:rPr>
        <w:t>8. Phương tiện trợ giúp sinh hoạt, dụng cụ chỉnh hình: PTTGSH;</w:t>
      </w:r>
    </w:p>
    <w:p w14:paraId="6B8123DB" w14:textId="77777777" w:rsidR="00DF3A3B" w:rsidRDefault="00DF3A3B" w:rsidP="00DF3A3B">
      <w:pPr>
        <w:spacing w:after="0" w:line="312" w:lineRule="auto"/>
        <w:ind w:firstLine="851"/>
        <w:jc w:val="both"/>
        <w:rPr>
          <w:lang w:val="en-US"/>
        </w:rPr>
      </w:pPr>
      <w:r>
        <w:rPr>
          <w:lang w:val="en-US"/>
        </w:rPr>
        <w:t>9.Dưỡng sức phục hồi sức khỏe: DSPHSK;</w:t>
      </w:r>
    </w:p>
    <w:p w14:paraId="54496BFD" w14:textId="77777777" w:rsidR="00DF3A3B" w:rsidRDefault="00DF3A3B" w:rsidP="00DF3A3B">
      <w:pPr>
        <w:spacing w:after="0" w:line="312" w:lineRule="auto"/>
        <w:ind w:firstLine="851"/>
        <w:jc w:val="both"/>
        <w:rPr>
          <w:lang w:val="en-US"/>
        </w:rPr>
      </w:pPr>
      <w:r>
        <w:rPr>
          <w:lang w:val="en-US"/>
        </w:rPr>
        <w:t>10. Khả năng lao động: KNLĐ;</w:t>
      </w:r>
    </w:p>
    <w:p w14:paraId="1FC0A440" w14:textId="77777777" w:rsidR="00DF3A3B" w:rsidRDefault="00DF3A3B" w:rsidP="00DF3A3B">
      <w:pPr>
        <w:spacing w:after="0" w:line="312" w:lineRule="auto"/>
        <w:ind w:firstLine="851"/>
        <w:jc w:val="both"/>
        <w:rPr>
          <w:lang w:val="en-US"/>
        </w:rPr>
      </w:pPr>
      <w:r>
        <w:rPr>
          <w:lang w:val="en-US"/>
        </w:rPr>
        <w:t>11. Giám định y khoa: GĐYK;</w:t>
      </w:r>
    </w:p>
    <w:p w14:paraId="3C69EED6" w14:textId="77777777" w:rsidR="00DF3A3B" w:rsidRDefault="00DF3A3B" w:rsidP="00DF3A3B">
      <w:pPr>
        <w:spacing w:after="0" w:line="312" w:lineRule="auto"/>
        <w:ind w:firstLine="851"/>
        <w:jc w:val="both"/>
        <w:rPr>
          <w:lang w:val="en-US"/>
        </w:rPr>
      </w:pPr>
      <w:r>
        <w:rPr>
          <w:lang w:val="en-US"/>
        </w:rPr>
        <w:t>12. Tai nạn giao thông: TNGT;</w:t>
      </w:r>
    </w:p>
    <w:p w14:paraId="46FC5B70" w14:textId="77777777" w:rsidR="00DF3A3B" w:rsidRDefault="00DF3A3B" w:rsidP="00DF3A3B">
      <w:pPr>
        <w:spacing w:after="0" w:line="312" w:lineRule="auto"/>
        <w:ind w:firstLine="851"/>
        <w:jc w:val="both"/>
        <w:rPr>
          <w:lang w:val="en-US"/>
        </w:rPr>
      </w:pPr>
      <w:r>
        <w:rPr>
          <w:lang w:val="en-US"/>
        </w:rPr>
        <w:t>13. Sử dụng lao động: SDLĐ;</w:t>
      </w:r>
    </w:p>
    <w:p w14:paraId="5A4CAD67" w14:textId="77777777" w:rsidR="00DF3A3B" w:rsidRDefault="00DF3A3B" w:rsidP="00DF3A3B">
      <w:pPr>
        <w:spacing w:after="0" w:line="312" w:lineRule="auto"/>
        <w:ind w:firstLine="851"/>
        <w:jc w:val="both"/>
        <w:rPr>
          <w:lang w:val="en-US"/>
        </w:rPr>
      </w:pPr>
      <w:r>
        <w:rPr>
          <w:lang w:val="en-US"/>
        </w:rPr>
        <w:t>14. Người lao động: NLĐ;</w:t>
      </w:r>
    </w:p>
    <w:p w14:paraId="4AA540D4" w14:textId="77777777" w:rsidR="00DF3A3B" w:rsidRDefault="00DF3A3B" w:rsidP="00DF3A3B">
      <w:pPr>
        <w:spacing w:after="0" w:line="312" w:lineRule="auto"/>
        <w:ind w:firstLine="851"/>
        <w:jc w:val="both"/>
        <w:rPr>
          <w:lang w:val="en-US"/>
        </w:rPr>
      </w:pPr>
      <w:r>
        <w:rPr>
          <w:lang w:val="en-US"/>
        </w:rPr>
        <w:t>15. Thủ tục hành chính: TTHC;</w:t>
      </w:r>
    </w:p>
    <w:p w14:paraId="40B4DAE2" w14:textId="77777777" w:rsidR="00DF3A3B" w:rsidRPr="00A60BDD" w:rsidRDefault="00DF3A3B" w:rsidP="00DF3A3B">
      <w:pPr>
        <w:spacing w:after="0" w:line="312" w:lineRule="auto"/>
        <w:ind w:firstLine="851"/>
        <w:jc w:val="both"/>
        <w:rPr>
          <w:lang w:val="en-US"/>
        </w:rPr>
      </w:pPr>
      <w:r>
        <w:rPr>
          <w:lang w:val="en-US"/>
        </w:rPr>
        <w:t>16. Khám bệnh, chữa bệnh: KCB;</w:t>
      </w:r>
    </w:p>
    <w:p w14:paraId="753DF015" w14:textId="77777777" w:rsidR="00DF3A3B" w:rsidRPr="00A60BDD" w:rsidRDefault="00DF3A3B" w:rsidP="00DF3A3B">
      <w:pPr>
        <w:spacing w:after="0" w:line="312" w:lineRule="auto"/>
        <w:ind w:firstLine="851"/>
        <w:jc w:val="both"/>
        <w:rPr>
          <w:lang w:val="en-US"/>
        </w:rPr>
      </w:pPr>
      <w:r>
        <w:rPr>
          <w:lang w:val="en-US"/>
        </w:rPr>
        <w:t>17.</w:t>
      </w:r>
      <w:r w:rsidRPr="00A60BDD">
        <w:rPr>
          <w:lang w:val="en-US"/>
        </w:rPr>
        <w:t xml:space="preserve"> Luật </w:t>
      </w:r>
      <w:r>
        <w:rPr>
          <w:lang w:val="en-US"/>
        </w:rPr>
        <w:t>BHXH số</w:t>
      </w:r>
      <w:r w:rsidRPr="00A60BDD">
        <w:rPr>
          <w:lang w:val="en-US"/>
        </w:rPr>
        <w:t xml:space="preserve"> 58/2014/QH13 ngày 20/11/2014 của Quốc hộ</w:t>
      </w:r>
      <w:r>
        <w:rPr>
          <w:lang w:val="en-US"/>
        </w:rPr>
        <w:t xml:space="preserve">i: </w:t>
      </w:r>
      <w:r w:rsidRPr="00A60BDD">
        <w:rPr>
          <w:lang w:val="en-US"/>
        </w:rPr>
        <w:t xml:space="preserve">Luật </w:t>
      </w:r>
      <w:r>
        <w:rPr>
          <w:lang w:val="en-US"/>
        </w:rPr>
        <w:t>BHXH</w:t>
      </w:r>
      <w:r w:rsidRPr="00A60BDD">
        <w:rPr>
          <w:lang w:val="en-US"/>
        </w:rPr>
        <w:t xml:space="preserve"> số</w:t>
      </w:r>
      <w:r>
        <w:rPr>
          <w:lang w:val="en-US"/>
        </w:rPr>
        <w:t xml:space="preserve"> 58/2014/QH13.</w:t>
      </w:r>
    </w:p>
    <w:p w14:paraId="6430499E" w14:textId="77777777" w:rsidR="00DF3A3B" w:rsidRPr="00A60BDD" w:rsidRDefault="00DF3A3B" w:rsidP="00DF3A3B">
      <w:pPr>
        <w:spacing w:after="0" w:line="312" w:lineRule="auto"/>
        <w:ind w:firstLine="851"/>
        <w:jc w:val="both"/>
        <w:rPr>
          <w:lang w:val="en-US"/>
        </w:rPr>
      </w:pPr>
      <w:r>
        <w:rPr>
          <w:lang w:val="en-US"/>
        </w:rPr>
        <w:t>18.</w:t>
      </w:r>
      <w:r w:rsidRPr="00A60BDD">
        <w:rPr>
          <w:lang w:val="en-US"/>
        </w:rPr>
        <w:t xml:space="preserve"> Luật </w:t>
      </w:r>
      <w:proofErr w:type="gramStart"/>
      <w:r w:rsidRPr="00A60BDD">
        <w:rPr>
          <w:lang w:val="en-US"/>
        </w:rPr>
        <w:t>An</w:t>
      </w:r>
      <w:proofErr w:type="gramEnd"/>
      <w:r w:rsidRPr="00A60BDD">
        <w:rPr>
          <w:lang w:val="en-US"/>
        </w:rPr>
        <w:t xml:space="preserve"> toàn, vệ sinh lao động số 84/2015/QH13 ngày 25/6/2015 của Quốc hộ</w:t>
      </w:r>
      <w:r>
        <w:rPr>
          <w:lang w:val="en-US"/>
        </w:rPr>
        <w:t xml:space="preserve">i: </w:t>
      </w:r>
      <w:r w:rsidRPr="00A60BDD">
        <w:rPr>
          <w:lang w:val="en-US"/>
        </w:rPr>
        <w:t>Luật An toàn, vệ sinh lao động số 84/2015/QH13</w:t>
      </w:r>
      <w:r>
        <w:rPr>
          <w:lang w:val="en-US"/>
        </w:rPr>
        <w:t>.</w:t>
      </w:r>
    </w:p>
    <w:p w14:paraId="2B851322" w14:textId="77777777" w:rsidR="00DF3A3B" w:rsidRPr="00A60BDD" w:rsidRDefault="00DF3A3B" w:rsidP="00DF3A3B">
      <w:pPr>
        <w:spacing w:after="0" w:line="312" w:lineRule="auto"/>
        <w:ind w:firstLine="851"/>
        <w:jc w:val="both"/>
        <w:rPr>
          <w:lang w:val="en-US"/>
        </w:rPr>
      </w:pPr>
      <w:r>
        <w:rPr>
          <w:lang w:val="en-US"/>
        </w:rPr>
        <w:t>19.</w:t>
      </w:r>
      <w:r w:rsidRPr="00A60BDD">
        <w:rPr>
          <w:lang w:val="en-US"/>
        </w:rPr>
        <w:t xml:space="preserve"> Nghị quyết số 93/2015/QH13 ngày 22/6/2015 của Quốc hội về việc thực hiện chính sách hưởng </w:t>
      </w:r>
      <w:r>
        <w:rPr>
          <w:lang w:val="en-US"/>
        </w:rPr>
        <w:t>BHXH</w:t>
      </w:r>
      <w:r w:rsidRPr="00A60BDD">
        <w:rPr>
          <w:lang w:val="en-US"/>
        </w:rPr>
        <w:t xml:space="preserve"> một lần đối với </w:t>
      </w:r>
      <w:r>
        <w:rPr>
          <w:lang w:val="en-US"/>
        </w:rPr>
        <w:t xml:space="preserve">NLĐ: </w:t>
      </w:r>
      <w:r w:rsidRPr="00A60BDD">
        <w:rPr>
          <w:lang w:val="en-US"/>
        </w:rPr>
        <w:t>Nghị quyết số</w:t>
      </w:r>
      <w:r>
        <w:rPr>
          <w:lang w:val="en-US"/>
        </w:rPr>
        <w:t xml:space="preserve"> 93/2015/QH1.</w:t>
      </w:r>
    </w:p>
    <w:p w14:paraId="2B3BC5F0" w14:textId="77777777" w:rsidR="00DF3A3B" w:rsidRPr="00A60BDD" w:rsidRDefault="00DF3A3B" w:rsidP="00DF3A3B">
      <w:pPr>
        <w:spacing w:after="0" w:line="312" w:lineRule="auto"/>
        <w:ind w:firstLine="851"/>
        <w:jc w:val="both"/>
        <w:rPr>
          <w:lang w:val="en-US"/>
        </w:rPr>
      </w:pPr>
      <w:r>
        <w:rPr>
          <w:lang w:val="en-US"/>
        </w:rPr>
        <w:t>20.</w:t>
      </w:r>
      <w:r w:rsidRPr="00A60BDD">
        <w:rPr>
          <w:lang w:val="en-US"/>
        </w:rPr>
        <w:t xml:space="preserve"> Nghị định số 115/2015/NĐ-CP ngày 11/11/2015 của Chính phủ quy định chi tiết một số điều của Luật </w:t>
      </w:r>
      <w:r>
        <w:rPr>
          <w:lang w:val="en-US"/>
        </w:rPr>
        <w:t>BHXH</w:t>
      </w:r>
      <w:r w:rsidRPr="00A60BDD">
        <w:rPr>
          <w:lang w:val="en-US"/>
        </w:rPr>
        <w:t xml:space="preserve"> về </w:t>
      </w:r>
      <w:r>
        <w:rPr>
          <w:lang w:val="en-US"/>
        </w:rPr>
        <w:t>BHXH</w:t>
      </w:r>
      <w:r w:rsidRPr="00A60BDD">
        <w:rPr>
          <w:lang w:val="en-US"/>
        </w:rPr>
        <w:t xml:space="preserve"> bắt buộ</w:t>
      </w:r>
      <w:r>
        <w:rPr>
          <w:lang w:val="en-US"/>
        </w:rPr>
        <w:t xml:space="preserve">c: </w:t>
      </w:r>
      <w:r w:rsidRPr="00A60BDD">
        <w:rPr>
          <w:lang w:val="en-US"/>
        </w:rPr>
        <w:t>Nghị định số</w:t>
      </w:r>
      <w:r>
        <w:rPr>
          <w:lang w:val="en-US"/>
        </w:rPr>
        <w:t xml:space="preserve"> 115/2015/NĐ-CP.</w:t>
      </w:r>
    </w:p>
    <w:p w14:paraId="2F253FB6" w14:textId="77777777" w:rsidR="00DF3A3B" w:rsidRPr="00A60BDD" w:rsidRDefault="00DF3A3B" w:rsidP="00DF3A3B">
      <w:pPr>
        <w:spacing w:after="0" w:line="312" w:lineRule="auto"/>
        <w:ind w:firstLine="851"/>
        <w:jc w:val="both"/>
        <w:rPr>
          <w:lang w:val="en-US"/>
        </w:rPr>
      </w:pPr>
      <w:r>
        <w:rPr>
          <w:lang w:val="en-US"/>
        </w:rPr>
        <w:t>21.</w:t>
      </w:r>
      <w:r w:rsidRPr="00A60BDD">
        <w:rPr>
          <w:lang w:val="en-US"/>
        </w:rPr>
        <w:t xml:space="preserve"> Nghị định số 134/2015/NĐ-CP ngày 29/12/2015 của Chính phủ Quy định chi tiết một số điều của Luật </w:t>
      </w:r>
      <w:r>
        <w:rPr>
          <w:lang w:val="en-US"/>
        </w:rPr>
        <w:t>BHXH</w:t>
      </w:r>
      <w:r w:rsidRPr="00A60BDD">
        <w:rPr>
          <w:lang w:val="en-US"/>
        </w:rPr>
        <w:t xml:space="preserve"> về </w:t>
      </w:r>
      <w:r>
        <w:rPr>
          <w:lang w:val="en-US"/>
        </w:rPr>
        <w:t>BHXH</w:t>
      </w:r>
      <w:r w:rsidRPr="00A60BDD">
        <w:rPr>
          <w:lang w:val="en-US"/>
        </w:rPr>
        <w:t xml:space="preserve"> tự nguyệ</w:t>
      </w:r>
      <w:r>
        <w:rPr>
          <w:lang w:val="en-US"/>
        </w:rPr>
        <w:t xml:space="preserve">n: </w:t>
      </w:r>
      <w:r w:rsidRPr="00A60BDD">
        <w:rPr>
          <w:lang w:val="en-US"/>
        </w:rPr>
        <w:t>Nghị định số</w:t>
      </w:r>
      <w:r>
        <w:rPr>
          <w:lang w:val="en-US"/>
        </w:rPr>
        <w:t xml:space="preserve"> 134/2015/NĐ-CP.</w:t>
      </w:r>
    </w:p>
    <w:p w14:paraId="4309F372" w14:textId="77777777" w:rsidR="00DF3A3B" w:rsidRPr="00A60BDD" w:rsidRDefault="00DF3A3B" w:rsidP="00DF3A3B">
      <w:pPr>
        <w:spacing w:after="0" w:line="312" w:lineRule="auto"/>
        <w:ind w:firstLine="851"/>
        <w:jc w:val="both"/>
        <w:rPr>
          <w:lang w:val="en-US"/>
        </w:rPr>
      </w:pPr>
      <w:r>
        <w:rPr>
          <w:lang w:val="en-US"/>
        </w:rPr>
        <w:t>22.</w:t>
      </w:r>
      <w:r w:rsidRPr="00A60BDD">
        <w:rPr>
          <w:lang w:val="en-US"/>
        </w:rPr>
        <w:t xml:space="preserve"> Nghị định số 33/2016/NĐ-CP ngày 10/5/2016 của Chính phủ quy định chi tiết và hướng dẫn thi hành một số điều của Luật </w:t>
      </w:r>
      <w:r>
        <w:rPr>
          <w:lang w:val="en-US"/>
        </w:rPr>
        <w:t>BHXH</w:t>
      </w:r>
      <w:r w:rsidRPr="00A60BDD">
        <w:rPr>
          <w:lang w:val="en-US"/>
        </w:rPr>
        <w:t xml:space="preserve"> về </w:t>
      </w:r>
      <w:r>
        <w:rPr>
          <w:lang w:val="en-US"/>
        </w:rPr>
        <w:t>BHXH</w:t>
      </w:r>
      <w:r w:rsidRPr="00A60BDD">
        <w:rPr>
          <w:lang w:val="en-US"/>
        </w:rPr>
        <w:t xml:space="preserve"> bắt buộc đối </w:t>
      </w:r>
      <w:r w:rsidRPr="00A60BDD">
        <w:rPr>
          <w:lang w:val="en-US"/>
        </w:rPr>
        <w:lastRenderedPageBreak/>
        <w:t>với quân nhân, công an nhân dân và người làm công tác cơ yếu hưởng lương như đối vớ</w:t>
      </w:r>
      <w:r>
        <w:rPr>
          <w:lang w:val="en-US"/>
        </w:rPr>
        <w:t xml:space="preserve">i quân nhân: </w:t>
      </w:r>
      <w:r w:rsidRPr="00A60BDD">
        <w:rPr>
          <w:lang w:val="en-US"/>
        </w:rPr>
        <w:t>Nghị định số</w:t>
      </w:r>
      <w:r>
        <w:rPr>
          <w:lang w:val="en-US"/>
        </w:rPr>
        <w:t xml:space="preserve"> 33/2016/NĐ-CP.</w:t>
      </w:r>
    </w:p>
    <w:p w14:paraId="6FCD3D72" w14:textId="77777777" w:rsidR="00DF3A3B" w:rsidRPr="00A60BDD" w:rsidRDefault="00DF3A3B" w:rsidP="00DF3A3B">
      <w:pPr>
        <w:spacing w:after="0" w:line="312" w:lineRule="auto"/>
        <w:ind w:firstLine="851"/>
        <w:jc w:val="both"/>
        <w:rPr>
          <w:lang w:val="en-US"/>
        </w:rPr>
      </w:pPr>
      <w:r>
        <w:rPr>
          <w:lang w:val="en-US"/>
        </w:rPr>
        <w:t>23.</w:t>
      </w:r>
      <w:r w:rsidRPr="00A60BDD">
        <w:rPr>
          <w:lang w:val="en-US"/>
        </w:rPr>
        <w:t xml:space="preserve"> Nghị định số 28/2015/NĐ-CP ngày 12/3/2015 của Chính phủ quy định chi tiết thi hành một số điều của Luật Việc làm về </w:t>
      </w:r>
      <w:r>
        <w:rPr>
          <w:lang w:val="en-US"/>
        </w:rPr>
        <w:t xml:space="preserve">BHTN: </w:t>
      </w:r>
      <w:r w:rsidRPr="00A60BDD">
        <w:rPr>
          <w:lang w:val="en-US"/>
        </w:rPr>
        <w:t>Nghị định số</w:t>
      </w:r>
      <w:r>
        <w:rPr>
          <w:lang w:val="en-US"/>
        </w:rPr>
        <w:t xml:space="preserve"> 28/2015/NĐ-CP.</w:t>
      </w:r>
    </w:p>
    <w:p w14:paraId="2FBB20DF" w14:textId="77777777" w:rsidR="00DF3A3B" w:rsidRPr="00A60BDD" w:rsidRDefault="00DF3A3B" w:rsidP="00DF3A3B">
      <w:pPr>
        <w:spacing w:after="0" w:line="312" w:lineRule="auto"/>
        <w:ind w:firstLine="851"/>
        <w:jc w:val="both"/>
        <w:rPr>
          <w:lang w:val="en-US"/>
        </w:rPr>
      </w:pPr>
      <w:r>
        <w:rPr>
          <w:lang w:val="en-US"/>
        </w:rPr>
        <w:t>24.</w:t>
      </w:r>
      <w:r w:rsidRPr="00A60BDD">
        <w:rPr>
          <w:lang w:val="en-US"/>
        </w:rPr>
        <w:t xml:space="preserve"> Nghị định số 09/1998/NĐ-CP ngày 23/01/1998 của Chính phủ sửa đổi, bổ sung Nghị định số 50/CP ngày 26/7/1995 của Chính phủ về chế độ sinh hoạt phí đối với cán bộ xã, phường, thị trấ</w:t>
      </w:r>
      <w:r>
        <w:rPr>
          <w:lang w:val="en-US"/>
        </w:rPr>
        <w:t xml:space="preserve">n: </w:t>
      </w:r>
      <w:r w:rsidRPr="00A60BDD">
        <w:rPr>
          <w:lang w:val="en-US"/>
        </w:rPr>
        <w:t>Nghị định số</w:t>
      </w:r>
      <w:r>
        <w:rPr>
          <w:lang w:val="en-US"/>
        </w:rPr>
        <w:t xml:space="preserve"> 09/1998/NĐ-CP.</w:t>
      </w:r>
    </w:p>
    <w:p w14:paraId="38E8D890" w14:textId="77777777" w:rsidR="00DF3A3B" w:rsidRPr="00A60BDD" w:rsidRDefault="00DF3A3B" w:rsidP="00DF3A3B">
      <w:pPr>
        <w:spacing w:after="0" w:line="312" w:lineRule="auto"/>
        <w:ind w:firstLine="851"/>
        <w:jc w:val="both"/>
        <w:rPr>
          <w:lang w:val="en-US"/>
        </w:rPr>
      </w:pPr>
      <w:r>
        <w:rPr>
          <w:lang w:val="en-US"/>
        </w:rPr>
        <w:t>25.</w:t>
      </w:r>
      <w:r w:rsidRPr="00A60BDD">
        <w:rPr>
          <w:lang w:val="en-US"/>
        </w:rPr>
        <w:t xml:space="preserve"> Nghị định số 46/2010/NĐ-CP ngày 27/4/2010 của Chính phủ Quy định về thôi việc và thủ tục nghỉ hưu đối với công chứ</w:t>
      </w:r>
      <w:r>
        <w:rPr>
          <w:lang w:val="en-US"/>
        </w:rPr>
        <w:t xml:space="preserve">c: </w:t>
      </w:r>
      <w:r w:rsidRPr="00A60BDD">
        <w:rPr>
          <w:lang w:val="en-US"/>
        </w:rPr>
        <w:t>Nghị định số</w:t>
      </w:r>
      <w:r>
        <w:rPr>
          <w:lang w:val="en-US"/>
        </w:rPr>
        <w:t xml:space="preserve"> 46/2010/NĐ-CP.</w:t>
      </w:r>
    </w:p>
    <w:p w14:paraId="57C8E613" w14:textId="77777777" w:rsidR="00DF3A3B" w:rsidRPr="00A60BDD" w:rsidRDefault="00DF3A3B" w:rsidP="00DF3A3B">
      <w:pPr>
        <w:spacing w:after="0" w:line="312" w:lineRule="auto"/>
        <w:ind w:firstLine="851"/>
        <w:jc w:val="both"/>
        <w:rPr>
          <w:lang w:val="en-US"/>
        </w:rPr>
      </w:pPr>
      <w:r>
        <w:rPr>
          <w:lang w:val="en-US"/>
        </w:rPr>
        <w:t>26.</w:t>
      </w:r>
      <w:r w:rsidRPr="00A60BDD">
        <w:rPr>
          <w:lang w:val="en-US"/>
        </w:rPr>
        <w:t xml:space="preserve"> Nghị định số 82/2013/NĐ-CP ngày 19/07/2013 của Chính phủ Ban hành các danh mục chất ma túy và tiền chấ</w:t>
      </w:r>
      <w:r>
        <w:rPr>
          <w:lang w:val="en-US"/>
        </w:rPr>
        <w:t xml:space="preserve">t: </w:t>
      </w:r>
      <w:r w:rsidRPr="00A60BDD">
        <w:rPr>
          <w:lang w:val="en-US"/>
        </w:rPr>
        <w:t>Nghị định số 82/2013/NĐ-CP</w:t>
      </w:r>
      <w:r>
        <w:rPr>
          <w:lang w:val="en-US"/>
        </w:rPr>
        <w:t>.</w:t>
      </w:r>
    </w:p>
    <w:p w14:paraId="512F57F8" w14:textId="77777777" w:rsidR="00DF3A3B" w:rsidRPr="00A60BDD" w:rsidRDefault="00DF3A3B" w:rsidP="00DF3A3B">
      <w:pPr>
        <w:spacing w:after="0" w:line="312" w:lineRule="auto"/>
        <w:ind w:firstLine="851"/>
        <w:jc w:val="both"/>
        <w:rPr>
          <w:lang w:val="en-US"/>
        </w:rPr>
      </w:pPr>
      <w:r>
        <w:rPr>
          <w:lang w:val="en-US"/>
        </w:rPr>
        <w:t>27.</w:t>
      </w:r>
      <w:r w:rsidRPr="00A60BDD">
        <w:rPr>
          <w:lang w:val="en-US"/>
        </w:rPr>
        <w:t xml:space="preserve"> Nghị định số 126/2015/NĐ-CP ngày 09/12/2015 của Chính phủ</w:t>
      </w:r>
      <w:r>
        <w:rPr>
          <w:lang w:val="en-US"/>
        </w:rPr>
        <w:t xml:space="preserve"> s</w:t>
      </w:r>
      <w:r w:rsidRPr="00A60BDD">
        <w:rPr>
          <w:lang w:val="en-US"/>
        </w:rPr>
        <w:t>ửa đổi, bổ sung Danh mục các chất ma túy và tiền chất ban hành kèm theo Nghị định số</w:t>
      </w:r>
      <w:r>
        <w:rPr>
          <w:lang w:val="en-US"/>
        </w:rPr>
        <w:t xml:space="preserve"> 82/2013/NĐ-CP ngày 19/7</w:t>
      </w:r>
      <w:r w:rsidRPr="00A60BDD">
        <w:rPr>
          <w:lang w:val="en-US"/>
        </w:rPr>
        <w:t xml:space="preserve"> </w:t>
      </w:r>
      <w:r>
        <w:rPr>
          <w:lang w:val="en-US"/>
        </w:rPr>
        <w:t>/2</w:t>
      </w:r>
      <w:r w:rsidRPr="00A60BDD">
        <w:rPr>
          <w:lang w:val="en-US"/>
        </w:rPr>
        <w:t>013 của Chính phủ ban hành các danh mục chất ma túy và tiền chấ</w:t>
      </w:r>
      <w:r>
        <w:rPr>
          <w:lang w:val="en-US"/>
        </w:rPr>
        <w:t xml:space="preserve">t: </w:t>
      </w:r>
      <w:r w:rsidRPr="00A60BDD">
        <w:rPr>
          <w:lang w:val="en-US"/>
        </w:rPr>
        <w:t>Nghị định số 126/2015/NĐ-CP</w:t>
      </w:r>
      <w:r>
        <w:rPr>
          <w:lang w:val="en-US"/>
        </w:rPr>
        <w:t>.</w:t>
      </w:r>
    </w:p>
    <w:p w14:paraId="204EA29B" w14:textId="77777777" w:rsidR="00DF3A3B" w:rsidRPr="00A60BDD" w:rsidRDefault="00DF3A3B" w:rsidP="00DF3A3B">
      <w:pPr>
        <w:spacing w:after="0" w:line="312" w:lineRule="auto"/>
        <w:ind w:firstLine="851"/>
        <w:jc w:val="both"/>
        <w:rPr>
          <w:lang w:val="en-US"/>
        </w:rPr>
      </w:pPr>
      <w:r>
        <w:rPr>
          <w:lang w:val="en-US"/>
        </w:rPr>
        <w:t>28.</w:t>
      </w:r>
      <w:r w:rsidRPr="00A60BDD">
        <w:rPr>
          <w:lang w:val="en-US"/>
        </w:rPr>
        <w:t xml:space="preserve"> Nghị định số 37/2016/NĐ-CP ngày 15/5/2016 của Chính phủ quy định chi tiết về hướng dẫn thi hành một số điều của Luật </w:t>
      </w:r>
      <w:proofErr w:type="gramStart"/>
      <w:r w:rsidRPr="00A60BDD">
        <w:rPr>
          <w:lang w:val="en-US"/>
        </w:rPr>
        <w:t>An</w:t>
      </w:r>
      <w:proofErr w:type="gramEnd"/>
      <w:r w:rsidRPr="00A60BDD">
        <w:rPr>
          <w:lang w:val="en-US"/>
        </w:rPr>
        <w:t xml:space="preserve"> toàn, vệ sinh lao động về bảo hiểm TNLĐ, BNN bắt buộc</w:t>
      </w:r>
      <w:r>
        <w:rPr>
          <w:lang w:val="en-US"/>
        </w:rPr>
        <w:t xml:space="preserve">: </w:t>
      </w:r>
      <w:r w:rsidRPr="00A60BDD">
        <w:rPr>
          <w:lang w:val="en-US"/>
        </w:rPr>
        <w:t>Nghị định số 37/2016/NĐ-CP.</w:t>
      </w:r>
    </w:p>
    <w:p w14:paraId="03C0E22A" w14:textId="77777777" w:rsidR="00DF3A3B" w:rsidRPr="00A60BDD" w:rsidRDefault="00DF3A3B" w:rsidP="00DF3A3B">
      <w:pPr>
        <w:spacing w:after="0" w:line="312" w:lineRule="auto"/>
        <w:ind w:firstLine="851"/>
        <w:jc w:val="both"/>
        <w:rPr>
          <w:lang w:val="en-US"/>
        </w:rPr>
      </w:pPr>
      <w:r>
        <w:rPr>
          <w:lang w:val="en-US"/>
        </w:rPr>
        <w:t>29.</w:t>
      </w:r>
      <w:r w:rsidRPr="00A60BDD">
        <w:rPr>
          <w:lang w:val="en-US"/>
        </w:rPr>
        <w:t xml:space="preserve"> Nghị định số 143/2018/NĐ-CP ngày 15/10/2018 của Chính phủ quy định chi tiết Luật </w:t>
      </w:r>
      <w:r>
        <w:rPr>
          <w:lang w:val="en-US"/>
        </w:rPr>
        <w:t>BHXH</w:t>
      </w:r>
      <w:r w:rsidRPr="00A60BDD">
        <w:rPr>
          <w:lang w:val="en-US"/>
        </w:rPr>
        <w:t xml:space="preserve"> và Luật </w:t>
      </w:r>
      <w:proofErr w:type="gramStart"/>
      <w:r w:rsidRPr="00A60BDD">
        <w:rPr>
          <w:lang w:val="en-US"/>
        </w:rPr>
        <w:t>An</w:t>
      </w:r>
      <w:proofErr w:type="gramEnd"/>
      <w:r w:rsidRPr="00A60BDD">
        <w:rPr>
          <w:lang w:val="en-US"/>
        </w:rPr>
        <w:t xml:space="preserve"> toàn, vệ sinh lao động về </w:t>
      </w:r>
      <w:r>
        <w:rPr>
          <w:lang w:val="en-US"/>
        </w:rPr>
        <w:t>BHXH</w:t>
      </w:r>
      <w:r w:rsidRPr="00A60BDD">
        <w:rPr>
          <w:lang w:val="en-US"/>
        </w:rPr>
        <w:t xml:space="preserve"> bắt buộc đối với </w:t>
      </w:r>
      <w:r>
        <w:rPr>
          <w:lang w:val="en-US"/>
        </w:rPr>
        <w:t>NLĐ</w:t>
      </w:r>
      <w:r w:rsidRPr="00A60BDD">
        <w:rPr>
          <w:lang w:val="en-US"/>
        </w:rPr>
        <w:t xml:space="preserve"> là công dân nước ngoài làm việc tại Việ</w:t>
      </w:r>
      <w:r>
        <w:rPr>
          <w:lang w:val="en-US"/>
        </w:rPr>
        <w:t xml:space="preserve">t Nam: </w:t>
      </w:r>
      <w:r w:rsidRPr="00A60BDD">
        <w:rPr>
          <w:lang w:val="en-US"/>
        </w:rPr>
        <w:t>Nghị định số 143/2018/NĐ-CP</w:t>
      </w:r>
      <w:r>
        <w:rPr>
          <w:lang w:val="en-US"/>
        </w:rPr>
        <w:t>.</w:t>
      </w:r>
    </w:p>
    <w:p w14:paraId="19B10E2C" w14:textId="77777777" w:rsidR="00DF3A3B" w:rsidRPr="00A60BDD" w:rsidRDefault="00DF3A3B" w:rsidP="00DF3A3B">
      <w:pPr>
        <w:spacing w:after="0" w:line="312" w:lineRule="auto"/>
        <w:ind w:firstLine="851"/>
        <w:jc w:val="both"/>
        <w:rPr>
          <w:lang w:val="en-US"/>
        </w:rPr>
      </w:pPr>
      <w:r>
        <w:rPr>
          <w:lang w:val="en-US"/>
        </w:rPr>
        <w:t>30.</w:t>
      </w:r>
      <w:r w:rsidRPr="00A60BDD">
        <w:rPr>
          <w:lang w:val="en-US"/>
        </w:rPr>
        <w:t xml:space="preserve"> Nghị định số 166/2016/NĐ-CP ngày 24/12/2016 của Chính phủ quy định về giao dịch điện tử trong lĩnh vực </w:t>
      </w:r>
      <w:r>
        <w:rPr>
          <w:lang w:val="en-US"/>
        </w:rPr>
        <w:t>BHXH</w:t>
      </w:r>
      <w:r w:rsidRPr="00A60BDD">
        <w:rPr>
          <w:lang w:val="en-US"/>
        </w:rPr>
        <w:t xml:space="preserve">, </w:t>
      </w:r>
      <w:r>
        <w:rPr>
          <w:lang w:val="en-US"/>
        </w:rPr>
        <w:t>BHYT</w:t>
      </w:r>
      <w:r w:rsidRPr="00A60BDD">
        <w:rPr>
          <w:lang w:val="en-US"/>
        </w:rPr>
        <w:t xml:space="preserve">, </w:t>
      </w:r>
      <w:r>
        <w:rPr>
          <w:lang w:val="en-US"/>
        </w:rPr>
        <w:t xml:space="preserve">BHTN: </w:t>
      </w:r>
      <w:r w:rsidRPr="00A60BDD">
        <w:rPr>
          <w:lang w:val="en-US"/>
        </w:rPr>
        <w:t>Nghị định số</w:t>
      </w:r>
      <w:r>
        <w:rPr>
          <w:lang w:val="en-US"/>
        </w:rPr>
        <w:t xml:space="preserve"> 166/2016/NĐ-CP.</w:t>
      </w:r>
    </w:p>
    <w:p w14:paraId="38796834" w14:textId="77777777" w:rsidR="00DF3A3B" w:rsidRPr="00A60BDD" w:rsidRDefault="00DF3A3B" w:rsidP="00DF3A3B">
      <w:pPr>
        <w:spacing w:after="0" w:line="312" w:lineRule="auto"/>
        <w:ind w:firstLine="851"/>
        <w:jc w:val="both"/>
        <w:rPr>
          <w:lang w:val="en-US"/>
        </w:rPr>
      </w:pPr>
      <w:r>
        <w:rPr>
          <w:lang w:val="en-US"/>
        </w:rPr>
        <w:t>31.</w:t>
      </w:r>
      <w:r w:rsidRPr="00A60BDD">
        <w:rPr>
          <w:lang w:val="en-US"/>
        </w:rPr>
        <w:t xml:space="preserve"> Nghị định số 121/2003/NĐ-CP ngày 21/10/2003 của Chính phủ về chế độ, chính sách đối với cán bộ, công chức ở xã, phường, thị trấn</w:t>
      </w:r>
      <w:r>
        <w:rPr>
          <w:lang w:val="en-US"/>
        </w:rPr>
        <w:t xml:space="preserve">: </w:t>
      </w:r>
      <w:r w:rsidRPr="00A60BDD">
        <w:rPr>
          <w:lang w:val="en-US"/>
        </w:rPr>
        <w:t>Nghị định số 121/2003/NĐ-CP.</w:t>
      </w:r>
    </w:p>
    <w:p w14:paraId="249F71E7" w14:textId="77777777" w:rsidR="00DF3A3B" w:rsidRPr="00A60BDD" w:rsidRDefault="00DF3A3B" w:rsidP="00DF3A3B">
      <w:pPr>
        <w:spacing w:after="0" w:line="312" w:lineRule="auto"/>
        <w:ind w:firstLine="851"/>
        <w:jc w:val="both"/>
        <w:rPr>
          <w:lang w:val="en-US"/>
        </w:rPr>
      </w:pPr>
      <w:r>
        <w:rPr>
          <w:lang w:val="en-US"/>
        </w:rPr>
        <w:t>32.</w:t>
      </w:r>
      <w:r w:rsidRPr="00A60BDD">
        <w:rPr>
          <w:lang w:val="en-US"/>
        </w:rPr>
        <w:t xml:space="preserve"> Thông tư số 01/2008/TT-BTP ngày 02/6/2008 của Bộ Tư pháp </w:t>
      </w:r>
      <w:r>
        <w:rPr>
          <w:lang w:val="en-US"/>
        </w:rPr>
        <w:t>h</w:t>
      </w:r>
      <w:r w:rsidRPr="00A60BDD">
        <w:rPr>
          <w:lang w:val="en-US"/>
        </w:rPr>
        <w:t>ướng dẫn thực hiện một số quy định của Nghị định số 158/2005/NĐ-CP ngày 27/12/2005 của Chính phủ về đăng ký và quản lý hộ tịch</w:t>
      </w:r>
      <w:r>
        <w:rPr>
          <w:lang w:val="en-US"/>
        </w:rPr>
        <w:t xml:space="preserve">: </w:t>
      </w:r>
      <w:r w:rsidRPr="00A60BDD">
        <w:rPr>
          <w:lang w:val="en-US"/>
        </w:rPr>
        <w:t>Thông tư số 01/2008/TT-BTP.</w:t>
      </w:r>
    </w:p>
    <w:p w14:paraId="13E16AAF" w14:textId="77777777" w:rsidR="00DF3A3B" w:rsidRPr="00A60BDD" w:rsidRDefault="00DF3A3B" w:rsidP="00DF3A3B">
      <w:pPr>
        <w:spacing w:after="0" w:line="312" w:lineRule="auto"/>
        <w:ind w:firstLine="851"/>
        <w:jc w:val="both"/>
        <w:rPr>
          <w:lang w:val="en-US"/>
        </w:rPr>
      </w:pPr>
      <w:r>
        <w:rPr>
          <w:lang w:val="en-US"/>
        </w:rPr>
        <w:t>33.</w:t>
      </w:r>
      <w:r w:rsidRPr="00A60BDD">
        <w:rPr>
          <w:lang w:val="en-US"/>
        </w:rPr>
        <w:t xml:space="preserve"> Thông tư số 99/1998/TT-LTTCCP-BTC- BLĐTB&amp;XH ngày 19/5/1998 hướng dẫn thi hành Nghị định số 09/1998/NĐ-CP</w:t>
      </w:r>
      <w:r>
        <w:rPr>
          <w:lang w:val="en-US"/>
        </w:rPr>
        <w:t xml:space="preserve">: </w:t>
      </w:r>
      <w:r w:rsidRPr="00A60BDD">
        <w:rPr>
          <w:lang w:val="en-US"/>
        </w:rPr>
        <w:t>Thông tư số 99/1998/TT-LTTCCP-BTC- BLĐTB&amp;XH.</w:t>
      </w:r>
    </w:p>
    <w:p w14:paraId="49C68527" w14:textId="77777777" w:rsidR="00DF3A3B" w:rsidRPr="00A60BDD" w:rsidRDefault="00DF3A3B" w:rsidP="00DF3A3B">
      <w:pPr>
        <w:spacing w:after="0" w:line="312" w:lineRule="auto"/>
        <w:ind w:firstLine="851"/>
        <w:jc w:val="both"/>
        <w:rPr>
          <w:lang w:val="en-US"/>
        </w:rPr>
      </w:pPr>
      <w:r>
        <w:rPr>
          <w:lang w:val="en-US"/>
        </w:rPr>
        <w:lastRenderedPageBreak/>
        <w:t xml:space="preserve">34. </w:t>
      </w:r>
      <w:r w:rsidRPr="00A60BDD">
        <w:rPr>
          <w:lang w:val="en-US"/>
        </w:rPr>
        <w:t>Thông tư liên tịch số 34/2004/TTLT/BNV-BTC-BLĐTBXH ngày 14/5/2004 của Bộ Nội vụ - Bộ Tài chính - Bộ Lao động - Thương binh và Xã hội</w:t>
      </w:r>
      <w:r>
        <w:rPr>
          <w:lang w:val="en-US"/>
        </w:rPr>
        <w:t xml:space="preserve">: </w:t>
      </w:r>
      <w:r w:rsidRPr="00A60BDD">
        <w:rPr>
          <w:lang w:val="en-US"/>
        </w:rPr>
        <w:t>Thông tư liên tịch số 34/2004/TTLT/BNV-BTC-BLĐTBXH.</w:t>
      </w:r>
    </w:p>
    <w:p w14:paraId="5FEF113E" w14:textId="77777777" w:rsidR="00DF3A3B" w:rsidRPr="00A60BDD" w:rsidRDefault="00DF3A3B" w:rsidP="00DF3A3B">
      <w:pPr>
        <w:spacing w:after="0" w:line="312" w:lineRule="auto"/>
        <w:ind w:firstLine="851"/>
        <w:jc w:val="both"/>
        <w:rPr>
          <w:lang w:val="en-US"/>
        </w:rPr>
      </w:pPr>
      <w:r>
        <w:rPr>
          <w:lang w:val="en-US"/>
        </w:rPr>
        <w:t>35.</w:t>
      </w:r>
      <w:r w:rsidRPr="00A60BDD">
        <w:rPr>
          <w:lang w:val="en-US"/>
        </w:rPr>
        <w:t xml:space="preserve"> Thông tư số 59/2015/TT-BLĐTBXH ngày 29/12/2015 của Bộ Lao động - Thương binh và Xã hội quy định chi tiết và hướng dẫn thi hành một số điều của Luật </w:t>
      </w:r>
      <w:r>
        <w:rPr>
          <w:lang w:val="en-US"/>
        </w:rPr>
        <w:t>BHXH</w:t>
      </w:r>
      <w:r w:rsidRPr="00A60BDD">
        <w:rPr>
          <w:lang w:val="en-US"/>
        </w:rPr>
        <w:t xml:space="preserve"> về </w:t>
      </w:r>
      <w:r>
        <w:rPr>
          <w:lang w:val="en-US"/>
        </w:rPr>
        <w:t>BHXH</w:t>
      </w:r>
      <w:r w:rsidRPr="00A60BDD">
        <w:rPr>
          <w:lang w:val="en-US"/>
        </w:rPr>
        <w:t xml:space="preserve"> bắt buộc</w:t>
      </w:r>
      <w:r>
        <w:rPr>
          <w:lang w:val="en-US"/>
        </w:rPr>
        <w:t xml:space="preserve">: </w:t>
      </w:r>
      <w:r w:rsidRPr="00A60BDD">
        <w:rPr>
          <w:lang w:val="en-US"/>
        </w:rPr>
        <w:t>Thông tư số 59/2015/TT-BLĐTBXH.</w:t>
      </w:r>
    </w:p>
    <w:p w14:paraId="71755CD3" w14:textId="77777777" w:rsidR="00DF3A3B" w:rsidRPr="00A60BDD" w:rsidRDefault="00DF3A3B" w:rsidP="00DF3A3B">
      <w:pPr>
        <w:spacing w:after="0" w:line="312" w:lineRule="auto"/>
        <w:ind w:firstLine="851"/>
        <w:jc w:val="both"/>
        <w:rPr>
          <w:lang w:val="en-US"/>
        </w:rPr>
      </w:pPr>
      <w:r>
        <w:rPr>
          <w:lang w:val="en-US"/>
        </w:rPr>
        <w:t>36.</w:t>
      </w:r>
      <w:r w:rsidRPr="00A60BDD">
        <w:rPr>
          <w:lang w:val="en-US"/>
        </w:rPr>
        <w:t xml:space="preserve"> Thông tư số 01/2016/TT-BLĐTBXH ngày 18/2/2016 của Bộ Lao động - Thương binh và Xã hội</w:t>
      </w:r>
      <w:r>
        <w:rPr>
          <w:lang w:val="en-US"/>
        </w:rPr>
        <w:t xml:space="preserve"> </w:t>
      </w:r>
      <w:r w:rsidRPr="00A60BDD">
        <w:rPr>
          <w:lang w:val="en-US"/>
        </w:rPr>
        <w:t xml:space="preserve">Quy định chi tiết và hướng dẫn thi hành một số điều của Luật </w:t>
      </w:r>
      <w:r>
        <w:rPr>
          <w:lang w:val="en-US"/>
        </w:rPr>
        <w:t>BHXH</w:t>
      </w:r>
      <w:r w:rsidRPr="00A60BDD">
        <w:rPr>
          <w:lang w:val="en-US"/>
        </w:rPr>
        <w:t xml:space="preserve"> về </w:t>
      </w:r>
      <w:r>
        <w:rPr>
          <w:lang w:val="en-US"/>
        </w:rPr>
        <w:t>BHXH</w:t>
      </w:r>
      <w:r w:rsidRPr="00A60BDD">
        <w:rPr>
          <w:lang w:val="en-US"/>
        </w:rPr>
        <w:t xml:space="preserve"> tự nguyện</w:t>
      </w:r>
      <w:r>
        <w:rPr>
          <w:lang w:val="en-US"/>
        </w:rPr>
        <w:t xml:space="preserve">: </w:t>
      </w:r>
      <w:r w:rsidRPr="00A60BDD">
        <w:rPr>
          <w:lang w:val="en-US"/>
        </w:rPr>
        <w:t>Thông tư số 01/2016/TT-BLĐTBXH.</w:t>
      </w:r>
    </w:p>
    <w:p w14:paraId="3E76FAAC" w14:textId="77777777" w:rsidR="00DF3A3B" w:rsidRPr="00A60BDD" w:rsidRDefault="00DF3A3B" w:rsidP="00DF3A3B">
      <w:pPr>
        <w:spacing w:after="0" w:line="312" w:lineRule="auto"/>
        <w:ind w:firstLine="851"/>
        <w:jc w:val="both"/>
        <w:rPr>
          <w:lang w:val="en-US"/>
        </w:rPr>
      </w:pPr>
      <w:r>
        <w:rPr>
          <w:lang w:val="en-US"/>
        </w:rPr>
        <w:t>37.</w:t>
      </w:r>
      <w:r w:rsidRPr="00A60BDD">
        <w:rPr>
          <w:lang w:val="en-US"/>
        </w:rPr>
        <w:t xml:space="preserve"> Thông tư số 46/2016/TT-BYT của Bộ Y tế ngày 30/12/2016 Ban hành Danh mục bệnh cần chữa trị dài ngày</w:t>
      </w:r>
      <w:r>
        <w:rPr>
          <w:lang w:val="en-US"/>
        </w:rPr>
        <w:t xml:space="preserve">: </w:t>
      </w:r>
      <w:r w:rsidRPr="00A60BDD">
        <w:rPr>
          <w:lang w:val="en-US"/>
        </w:rPr>
        <w:t>Thông tư số 46/2016/TT-BYT.</w:t>
      </w:r>
    </w:p>
    <w:p w14:paraId="757B613D" w14:textId="77777777" w:rsidR="00DF3A3B" w:rsidRPr="00A60BDD" w:rsidRDefault="00DF3A3B" w:rsidP="00DF3A3B">
      <w:pPr>
        <w:spacing w:after="0" w:line="312" w:lineRule="auto"/>
        <w:ind w:firstLine="851"/>
        <w:jc w:val="both"/>
        <w:rPr>
          <w:lang w:val="en-US"/>
        </w:rPr>
      </w:pPr>
      <w:r>
        <w:rPr>
          <w:lang w:val="en-US"/>
        </w:rPr>
        <w:t>38.</w:t>
      </w:r>
      <w:r w:rsidRPr="00A60BDD">
        <w:rPr>
          <w:lang w:val="en-US"/>
        </w:rPr>
        <w:t xml:space="preserve"> Thông tư số 15/2016/TT-BYT của Bộ Y tế ngày 15/5/2016 của Bộ Y tế Quy định về </w:t>
      </w:r>
      <w:r>
        <w:rPr>
          <w:lang w:val="en-US"/>
        </w:rPr>
        <w:t>BNN</w:t>
      </w:r>
      <w:r w:rsidRPr="00A60BDD">
        <w:rPr>
          <w:lang w:val="en-US"/>
        </w:rPr>
        <w:t xml:space="preserve"> được hưởng </w:t>
      </w:r>
      <w:r>
        <w:rPr>
          <w:lang w:val="en-US"/>
        </w:rPr>
        <w:t xml:space="preserve">BHXH: </w:t>
      </w:r>
      <w:r w:rsidRPr="00A60BDD">
        <w:rPr>
          <w:lang w:val="en-US"/>
        </w:rPr>
        <w:t>Thông tư số 15/2016/TT-BYT.</w:t>
      </w:r>
    </w:p>
    <w:p w14:paraId="194E4950" w14:textId="77777777" w:rsidR="00DF3A3B" w:rsidRPr="00A60BDD" w:rsidRDefault="00DF3A3B" w:rsidP="00DF3A3B">
      <w:pPr>
        <w:spacing w:after="0" w:line="312" w:lineRule="auto"/>
        <w:ind w:firstLine="851"/>
        <w:jc w:val="both"/>
        <w:rPr>
          <w:lang w:val="en-US"/>
        </w:rPr>
      </w:pPr>
      <w:r>
        <w:rPr>
          <w:lang w:val="en-US"/>
        </w:rPr>
        <w:t>39.</w:t>
      </w:r>
      <w:r w:rsidRPr="00A60BDD">
        <w:rPr>
          <w:lang w:val="en-US"/>
        </w:rPr>
        <w:t xml:space="preserve"> Thông tư số 26/2017/TT-BLĐTBXH ngày 20/9/2017 quy định chi tiết một số điều của Luật </w:t>
      </w:r>
      <w:proofErr w:type="gramStart"/>
      <w:r w:rsidRPr="00A60BDD">
        <w:rPr>
          <w:lang w:val="en-US"/>
        </w:rPr>
        <w:t>An</w:t>
      </w:r>
      <w:proofErr w:type="gramEnd"/>
      <w:r w:rsidRPr="00A60BDD">
        <w:rPr>
          <w:lang w:val="en-US"/>
        </w:rPr>
        <w:t xml:space="preserve"> toàn, vệ sinh lao động và hướng dẫn thi hành Nghị định số 37/2016/NĐ-CP</w:t>
      </w:r>
      <w:r>
        <w:rPr>
          <w:lang w:val="en-US"/>
        </w:rPr>
        <w:t xml:space="preserve">: </w:t>
      </w:r>
      <w:r w:rsidRPr="00A60BDD">
        <w:rPr>
          <w:lang w:val="en-US"/>
        </w:rPr>
        <w:t>Thông tư số 26/2017/TT-BLĐTBXH.</w:t>
      </w:r>
    </w:p>
    <w:p w14:paraId="6B5F481E" w14:textId="77777777" w:rsidR="00DF3A3B" w:rsidRPr="00A60BDD" w:rsidRDefault="00DF3A3B" w:rsidP="00DF3A3B">
      <w:pPr>
        <w:spacing w:after="0" w:line="312" w:lineRule="auto"/>
        <w:ind w:firstLine="851"/>
        <w:jc w:val="both"/>
        <w:rPr>
          <w:lang w:val="en-US"/>
        </w:rPr>
      </w:pPr>
      <w:r>
        <w:rPr>
          <w:lang w:val="en-US"/>
        </w:rPr>
        <w:t>40.</w:t>
      </w:r>
      <w:r w:rsidRPr="00A60BDD">
        <w:rPr>
          <w:lang w:val="en-US"/>
        </w:rPr>
        <w:t xml:space="preserve"> Thông tư số 56/2017/TT-BYT ngày 29/12/2017 quy định chi tiết thi hành Luật </w:t>
      </w:r>
      <w:r>
        <w:rPr>
          <w:lang w:val="en-US"/>
        </w:rPr>
        <w:t>BHXH</w:t>
      </w:r>
      <w:r w:rsidRPr="00A60BDD">
        <w:rPr>
          <w:lang w:val="en-US"/>
        </w:rPr>
        <w:t xml:space="preserve"> và Luật </w:t>
      </w:r>
      <w:proofErr w:type="gramStart"/>
      <w:r w:rsidRPr="00A60BDD">
        <w:rPr>
          <w:lang w:val="en-US"/>
        </w:rPr>
        <w:t>An</w:t>
      </w:r>
      <w:proofErr w:type="gramEnd"/>
      <w:r w:rsidRPr="00A60BDD">
        <w:rPr>
          <w:lang w:val="en-US"/>
        </w:rPr>
        <w:t xml:space="preserve"> toàn, vệ sinh lao động thuộc lĩnh vực y tế</w:t>
      </w:r>
      <w:r>
        <w:rPr>
          <w:lang w:val="en-US"/>
        </w:rPr>
        <w:t xml:space="preserve">: </w:t>
      </w:r>
      <w:r w:rsidRPr="00A60BDD">
        <w:rPr>
          <w:lang w:val="en-US"/>
        </w:rPr>
        <w:t>Thông tư số 56/2017/TT-BYT.</w:t>
      </w:r>
    </w:p>
    <w:p w14:paraId="415EA0BB" w14:textId="77777777" w:rsidR="00DF3A3B" w:rsidRPr="00A60BDD" w:rsidRDefault="00DF3A3B" w:rsidP="00DF3A3B">
      <w:pPr>
        <w:spacing w:after="0" w:line="312" w:lineRule="auto"/>
        <w:ind w:firstLine="851"/>
        <w:jc w:val="both"/>
        <w:rPr>
          <w:lang w:val="en-US"/>
        </w:rPr>
      </w:pPr>
      <w:r>
        <w:rPr>
          <w:lang w:val="en-US"/>
        </w:rPr>
        <w:t>41.</w:t>
      </w:r>
      <w:r w:rsidRPr="00A60BDD">
        <w:rPr>
          <w:lang w:val="en-US"/>
        </w:rPr>
        <w:t xml:space="preserve"> Thông tư số 181/2016/TT-BQP ngày 04/11/2016 của Bộ Quốc phòng hướng dẫn về hồ sơ, quy trình và trách nhiệm giải quyết hưởng các chế độ </w:t>
      </w:r>
      <w:r>
        <w:rPr>
          <w:lang w:val="en-US"/>
        </w:rPr>
        <w:t>BHXH</w:t>
      </w:r>
      <w:r w:rsidRPr="00A60BDD">
        <w:rPr>
          <w:lang w:val="en-US"/>
        </w:rPr>
        <w:t xml:space="preserve"> trong Bộ Quốc phòng</w:t>
      </w:r>
      <w:r>
        <w:rPr>
          <w:lang w:val="en-US"/>
        </w:rPr>
        <w:t xml:space="preserve">: </w:t>
      </w:r>
      <w:r w:rsidRPr="00A60BDD">
        <w:rPr>
          <w:lang w:val="en-US"/>
        </w:rPr>
        <w:t>Thông tư số 181/2016/TT-BQP.</w:t>
      </w:r>
    </w:p>
    <w:p w14:paraId="66490D42" w14:textId="77777777" w:rsidR="00DF3A3B" w:rsidRPr="00A60BDD" w:rsidRDefault="00DF3A3B" w:rsidP="00DF3A3B">
      <w:pPr>
        <w:spacing w:after="0" w:line="312" w:lineRule="auto"/>
        <w:ind w:firstLine="851"/>
        <w:jc w:val="both"/>
        <w:rPr>
          <w:lang w:val="en-US"/>
        </w:rPr>
      </w:pPr>
      <w:r>
        <w:rPr>
          <w:lang w:val="en-US"/>
        </w:rPr>
        <w:t>42.</w:t>
      </w:r>
      <w:r w:rsidRPr="00A60BDD">
        <w:rPr>
          <w:lang w:val="en-US"/>
        </w:rPr>
        <w:t xml:space="preserve"> Thông tư số 01/2019/TT-BLĐTBXH ngày 02/01/2019 của Bộ LĐTBXH quy định việc xác định mức độ khuyết tật do Hội đồng xác định mức độ khuyết tật thực hiện</w:t>
      </w:r>
      <w:r>
        <w:rPr>
          <w:lang w:val="en-US"/>
        </w:rPr>
        <w:t xml:space="preserve">: </w:t>
      </w:r>
      <w:r w:rsidRPr="00A60BDD">
        <w:rPr>
          <w:lang w:val="en-US"/>
        </w:rPr>
        <w:t>Thông tư số 01/2019/TT-BLĐTBXH.</w:t>
      </w:r>
    </w:p>
    <w:p w14:paraId="1B8E8953" w14:textId="77777777" w:rsidR="00DF3A3B" w:rsidRPr="00A60BDD" w:rsidRDefault="00DF3A3B" w:rsidP="00DF3A3B">
      <w:pPr>
        <w:spacing w:after="0" w:line="312" w:lineRule="auto"/>
        <w:ind w:firstLine="851"/>
        <w:jc w:val="both"/>
        <w:rPr>
          <w:lang w:val="en-US"/>
        </w:rPr>
      </w:pPr>
      <w:r>
        <w:rPr>
          <w:lang w:val="en-US"/>
        </w:rPr>
        <w:t>43.</w:t>
      </w:r>
      <w:r w:rsidRPr="00A60BDD">
        <w:rPr>
          <w:lang w:val="en-US"/>
        </w:rPr>
        <w:t xml:space="preserve"> Thông tư liên tịch số 21/2000/TTLT-BLĐTBXH-BTC ngày 25/9/2000 của Bộ Lao động - Thương binh và Xã hội và Bộ Tài chính hướng dẫn chế độ trợ cấp cho những người đã hết tuổi lao động tại thời điểm ngừng hưởng trợ cấp mất sức lao động hàng tháng</w:t>
      </w:r>
      <w:r>
        <w:rPr>
          <w:lang w:val="en-US"/>
        </w:rPr>
        <w:t xml:space="preserve">: </w:t>
      </w:r>
      <w:r w:rsidRPr="00A60BDD">
        <w:rPr>
          <w:lang w:val="en-US"/>
        </w:rPr>
        <w:t>Thông tư liên tịch số 21/2000/TTLT-BLĐTBXH-BTC.</w:t>
      </w:r>
    </w:p>
    <w:p w14:paraId="463701A7" w14:textId="77777777" w:rsidR="00DF3A3B" w:rsidRPr="00A60BDD" w:rsidRDefault="00DF3A3B" w:rsidP="00DF3A3B">
      <w:pPr>
        <w:spacing w:after="0" w:line="312" w:lineRule="auto"/>
        <w:ind w:firstLine="851"/>
        <w:jc w:val="both"/>
        <w:rPr>
          <w:lang w:val="en-US"/>
        </w:rPr>
      </w:pPr>
      <w:r>
        <w:rPr>
          <w:lang w:val="en-US"/>
        </w:rPr>
        <w:t>44.</w:t>
      </w:r>
      <w:r w:rsidRPr="00A60BDD">
        <w:rPr>
          <w:lang w:val="en-US"/>
        </w:rPr>
        <w:t xml:space="preserve"> Thông tư số 16/2010/TT-BLĐTBXH ngày 01/6/2010 của Bộ Lao động - Thương binh và Xã hội hướng dẫn Quyết định 613/QĐ-TTg ngày 6/5/2010 của Thủ tướng Chính phủ về việc trợ cấp hàng tháng cho những người có từ đủ 15 năm đến dưới 20 năm công tác thực tế</w:t>
      </w:r>
      <w:r>
        <w:rPr>
          <w:lang w:val="en-US"/>
        </w:rPr>
        <w:t xml:space="preserve">: </w:t>
      </w:r>
      <w:r w:rsidRPr="00A60BDD">
        <w:rPr>
          <w:lang w:val="en-US"/>
        </w:rPr>
        <w:t>Thông tư số 16/2010/TT-BLĐTBXH.</w:t>
      </w:r>
    </w:p>
    <w:p w14:paraId="47474EF7" w14:textId="77777777" w:rsidR="00DF3A3B" w:rsidRPr="00A60BDD" w:rsidRDefault="00DF3A3B" w:rsidP="00DF3A3B">
      <w:pPr>
        <w:spacing w:after="0" w:line="312" w:lineRule="auto"/>
        <w:ind w:firstLine="851"/>
        <w:jc w:val="both"/>
        <w:rPr>
          <w:lang w:val="en-US"/>
        </w:rPr>
      </w:pPr>
      <w:r>
        <w:rPr>
          <w:lang w:val="en-US"/>
        </w:rPr>
        <w:lastRenderedPageBreak/>
        <w:t>45.</w:t>
      </w:r>
      <w:r w:rsidRPr="00A60BDD">
        <w:rPr>
          <w:lang w:val="en-US"/>
        </w:rPr>
        <w:t xml:space="preserve"> Quyết định số 613/QĐ-TTg ngày 06/5/2010 của Thủ tướng Chính phủ về việc trợ cấp hàng tháng cho những người có từ đủ 15 năm đến dưới 20 năm công tác thực tế đã hết thời hạn hưởng trợ cấp MSLĐ</w:t>
      </w:r>
      <w:r>
        <w:rPr>
          <w:lang w:val="en-US"/>
        </w:rPr>
        <w:t xml:space="preserve">: </w:t>
      </w:r>
      <w:r w:rsidRPr="00A60BDD">
        <w:rPr>
          <w:lang w:val="en-US"/>
        </w:rPr>
        <w:t>Quyết định số 613/QĐ-TTg.</w:t>
      </w:r>
    </w:p>
    <w:p w14:paraId="15AD37C5" w14:textId="77777777" w:rsidR="00DF3A3B" w:rsidRPr="00A60BDD" w:rsidRDefault="00DF3A3B" w:rsidP="00DF3A3B">
      <w:pPr>
        <w:spacing w:after="0" w:line="312" w:lineRule="auto"/>
        <w:ind w:firstLine="851"/>
        <w:jc w:val="both"/>
        <w:rPr>
          <w:lang w:val="en-US"/>
        </w:rPr>
      </w:pPr>
      <w:r>
        <w:rPr>
          <w:lang w:val="en-US"/>
        </w:rPr>
        <w:t>46.</w:t>
      </w:r>
      <w:r w:rsidRPr="00A60BDD">
        <w:rPr>
          <w:lang w:val="en-US"/>
        </w:rPr>
        <w:t xml:space="preserve"> Quyết định số 52/2013/QĐ-TTg của Thủ tướng Chính phủ ngày 30/8/2013 Quy định chế độ trợ cấp đối với nhà giáo đã nghỉ hưu chưa được hưởng chế độ phụ cấp thâm niên trong lương hưu</w:t>
      </w:r>
      <w:r>
        <w:rPr>
          <w:lang w:val="en-US"/>
        </w:rPr>
        <w:t xml:space="preserve">: </w:t>
      </w:r>
      <w:r w:rsidRPr="00A60BDD">
        <w:rPr>
          <w:lang w:val="en-US"/>
        </w:rPr>
        <w:t>Quyết định số 52/2013/QĐ-TTg.</w:t>
      </w:r>
    </w:p>
    <w:p w14:paraId="31413278" w14:textId="77777777" w:rsidR="00DF3A3B" w:rsidRPr="00A60BDD" w:rsidRDefault="00DF3A3B" w:rsidP="00DF3A3B">
      <w:pPr>
        <w:spacing w:after="0" w:line="312" w:lineRule="auto"/>
        <w:ind w:firstLine="851"/>
        <w:jc w:val="both"/>
        <w:rPr>
          <w:lang w:val="en-US"/>
        </w:rPr>
      </w:pPr>
      <w:r>
        <w:rPr>
          <w:lang w:val="en-US"/>
        </w:rPr>
        <w:t>47.</w:t>
      </w:r>
      <w:r w:rsidRPr="00A60BDD">
        <w:rPr>
          <w:lang w:val="en-US"/>
        </w:rPr>
        <w:t xml:space="preserve">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r>
        <w:rPr>
          <w:lang w:val="en-US"/>
        </w:rPr>
        <w:t xml:space="preserve">: </w:t>
      </w:r>
      <w:r w:rsidRPr="00A60BDD">
        <w:rPr>
          <w:lang w:val="en-US"/>
        </w:rPr>
        <w:t>Quyết định số 250/QĐ-TTg.</w:t>
      </w:r>
    </w:p>
    <w:p w14:paraId="2D39FE63" w14:textId="77777777" w:rsidR="00DF3A3B" w:rsidRPr="00A60BDD" w:rsidRDefault="00DF3A3B" w:rsidP="00DF3A3B">
      <w:pPr>
        <w:spacing w:after="0" w:line="312" w:lineRule="auto"/>
        <w:ind w:firstLine="851"/>
        <w:jc w:val="both"/>
        <w:rPr>
          <w:lang w:val="en-US"/>
        </w:rPr>
      </w:pPr>
      <w:r>
        <w:rPr>
          <w:lang w:val="en-US"/>
        </w:rPr>
        <w:t>48.</w:t>
      </w:r>
      <w:r w:rsidRPr="00A60BDD">
        <w:rPr>
          <w:lang w:val="en-US"/>
        </w:rPr>
        <w:t xml:space="preserve"> Quyết định số 1380/QĐ-TTg ngày 18/10/2018 của Thủ tướng Chính phủ phê duyệt “Đề án thực hiện liên thông các </w:t>
      </w:r>
      <w:r>
        <w:rPr>
          <w:lang w:val="en-US"/>
        </w:rPr>
        <w:t>TTHC</w:t>
      </w:r>
      <w:r w:rsidRPr="00A60BDD">
        <w:rPr>
          <w:lang w:val="en-US"/>
        </w:rPr>
        <w:t>: Đăng ký khai tử, xóa đăng ký thường trú, hưởng chế độ tử tuất/hỗ trợ chi phí mai táng/hưở</w:t>
      </w:r>
      <w:r>
        <w:rPr>
          <w:lang w:val="en-US"/>
        </w:rPr>
        <w:t xml:space="preserve">ng mai táng phí”: </w:t>
      </w:r>
      <w:r w:rsidRPr="00A60BDD">
        <w:rPr>
          <w:lang w:val="en-US"/>
        </w:rPr>
        <w:t>Quyết định số 1380/QĐ-TTg</w:t>
      </w:r>
      <w:r>
        <w:rPr>
          <w:lang w:val="en-US"/>
        </w:rPr>
        <w:t>.</w:t>
      </w:r>
    </w:p>
    <w:p w14:paraId="24E0D8CF" w14:textId="77777777" w:rsidR="00DF3A3B" w:rsidRPr="00A60BDD" w:rsidRDefault="00DF3A3B" w:rsidP="00DF3A3B">
      <w:pPr>
        <w:spacing w:after="0" w:line="312" w:lineRule="auto"/>
        <w:ind w:firstLine="851"/>
        <w:jc w:val="both"/>
        <w:rPr>
          <w:lang w:val="en-US"/>
        </w:rPr>
      </w:pPr>
      <w:r>
        <w:rPr>
          <w:lang w:val="en-US"/>
        </w:rPr>
        <w:t>49.</w:t>
      </w:r>
      <w:r w:rsidRPr="00A60BDD">
        <w:rPr>
          <w:lang w:val="en-US"/>
        </w:rPr>
        <w:t xml:space="preserve"> Công văn</w:t>
      </w:r>
      <w:r>
        <w:rPr>
          <w:lang w:val="en-US"/>
        </w:rPr>
        <w:t xml:space="preserve"> số</w:t>
      </w:r>
      <w:r w:rsidRPr="00A60BDD">
        <w:rPr>
          <w:lang w:val="en-US"/>
        </w:rPr>
        <w:t xml:space="preserve"> 1969 BHXH/CĐCS ngày 26/9/2000 của BHXH Việt Nam hướng dẫn thực hiện về trợ cấp cho người hết tuổi lao động khi ngừng hưởng trợ cấp mất sức lao động hàng tháng</w:t>
      </w:r>
      <w:r>
        <w:rPr>
          <w:lang w:val="en-US"/>
        </w:rPr>
        <w:t xml:space="preserve">: </w:t>
      </w:r>
      <w:r w:rsidRPr="00A60BDD">
        <w:rPr>
          <w:lang w:val="en-US"/>
        </w:rPr>
        <w:t>Công văn 1969 BHXH/CĐCS.</w:t>
      </w:r>
    </w:p>
    <w:p w14:paraId="60EA438E" w14:textId="77777777" w:rsidR="00DF3A3B" w:rsidRPr="00A60BDD" w:rsidRDefault="00DF3A3B" w:rsidP="00DF3A3B">
      <w:pPr>
        <w:spacing w:after="0" w:line="312" w:lineRule="auto"/>
        <w:ind w:firstLine="851"/>
        <w:jc w:val="both"/>
        <w:rPr>
          <w:lang w:val="en-US"/>
        </w:rPr>
      </w:pPr>
      <w:r>
        <w:rPr>
          <w:lang w:val="en-US"/>
        </w:rPr>
        <w:t>50.</w:t>
      </w:r>
      <w:r w:rsidRPr="00A60BDD">
        <w:rPr>
          <w:lang w:val="en-US"/>
        </w:rPr>
        <w:t xml:space="preserve"> Công văn</w:t>
      </w:r>
      <w:r>
        <w:rPr>
          <w:lang w:val="en-US"/>
        </w:rPr>
        <w:t xml:space="preserve"> số</w:t>
      </w:r>
      <w:r w:rsidRPr="00A60BDD">
        <w:rPr>
          <w:lang w:val="en-US"/>
        </w:rPr>
        <w:t xml:space="preserve"> 1614 BHXH/CĐCS ngày 14/9/2001 của BHXH Việt Nam hướng dẫn thủ tục hồ sơ hưởng trợ cấp theo quyết định số 91/2000/QĐ- TTg</w:t>
      </w:r>
      <w:r>
        <w:rPr>
          <w:lang w:val="en-US"/>
        </w:rPr>
        <w:t xml:space="preserve">: </w:t>
      </w:r>
      <w:r w:rsidRPr="00A60BDD">
        <w:rPr>
          <w:lang w:val="en-US"/>
        </w:rPr>
        <w:t xml:space="preserve">Công văn </w:t>
      </w:r>
      <w:r>
        <w:rPr>
          <w:lang w:val="en-US"/>
        </w:rPr>
        <w:t xml:space="preserve">số </w:t>
      </w:r>
      <w:r w:rsidRPr="00A60BDD">
        <w:rPr>
          <w:lang w:val="en-US"/>
        </w:rPr>
        <w:t>1614 BHXH/CĐCS.</w:t>
      </w:r>
    </w:p>
    <w:p w14:paraId="162E8DEF" w14:textId="77777777" w:rsidR="00DF3A3B" w:rsidRPr="00A60BDD" w:rsidRDefault="00DF3A3B" w:rsidP="00DF3A3B">
      <w:pPr>
        <w:spacing w:after="0" w:line="312" w:lineRule="auto"/>
        <w:ind w:firstLine="851"/>
        <w:jc w:val="both"/>
        <w:rPr>
          <w:lang w:val="en-US"/>
        </w:rPr>
      </w:pPr>
      <w:r>
        <w:rPr>
          <w:lang w:val="en-US"/>
        </w:rPr>
        <w:t>51.</w:t>
      </w:r>
      <w:r w:rsidRPr="00A60BDD">
        <w:rPr>
          <w:lang w:val="en-US"/>
        </w:rPr>
        <w:t xml:space="preserve"> Công văn </w:t>
      </w:r>
      <w:r>
        <w:rPr>
          <w:lang w:val="en-US"/>
        </w:rPr>
        <w:t xml:space="preserve">số </w:t>
      </w:r>
      <w:r w:rsidRPr="00A60BDD">
        <w:rPr>
          <w:lang w:val="en-US"/>
        </w:rPr>
        <w:t>2834/BHXH-CSXH ngày 09/7/2010 của BHXH Việt Nam hướng dẫn thực hiện trợ cấp hàng tháng theo Quyết định số 613/QĐ-TTg đối với người đã hết thời hạn hưởng trợ cấp MSLĐ</w:t>
      </w:r>
      <w:r>
        <w:rPr>
          <w:lang w:val="en-US"/>
        </w:rPr>
        <w:t xml:space="preserve">: </w:t>
      </w:r>
      <w:r w:rsidRPr="00A60BDD">
        <w:rPr>
          <w:lang w:val="en-US"/>
        </w:rPr>
        <w:t>Công văn 2834/BHXH-CSXH.</w:t>
      </w:r>
    </w:p>
    <w:p w14:paraId="1307BA28" w14:textId="77777777" w:rsidR="00DF3A3B" w:rsidRPr="00A60BDD" w:rsidRDefault="00DF3A3B" w:rsidP="00DF3A3B">
      <w:pPr>
        <w:spacing w:after="0" w:line="312" w:lineRule="auto"/>
        <w:ind w:firstLine="851"/>
        <w:jc w:val="both"/>
        <w:rPr>
          <w:lang w:val="en-US"/>
        </w:rPr>
      </w:pPr>
      <w:r>
        <w:rPr>
          <w:lang w:val="en-US"/>
        </w:rPr>
        <w:t>52.</w:t>
      </w:r>
      <w:r w:rsidRPr="00A60BDD">
        <w:rPr>
          <w:lang w:val="en-US"/>
        </w:rPr>
        <w:t xml:space="preserve"> Công văn </w:t>
      </w:r>
      <w:r>
        <w:rPr>
          <w:lang w:val="en-US"/>
        </w:rPr>
        <w:t xml:space="preserve">số </w:t>
      </w:r>
      <w:r w:rsidRPr="00A60BDD">
        <w:rPr>
          <w:lang w:val="en-US"/>
        </w:rPr>
        <w:t>1594/BHXH-CSXH ngày 22/4/2011 của BHXH Việt Nam hướng dẫn bổ sung thực hiện trợ cấp hàng tháng theo QĐ613/QĐ-TTg</w:t>
      </w:r>
      <w:r>
        <w:rPr>
          <w:lang w:val="en-US"/>
        </w:rPr>
        <w:t xml:space="preserve">: </w:t>
      </w:r>
      <w:r w:rsidRPr="00A60BDD">
        <w:rPr>
          <w:lang w:val="en-US"/>
        </w:rPr>
        <w:t>Công văn</w:t>
      </w:r>
      <w:r>
        <w:rPr>
          <w:lang w:val="en-US"/>
        </w:rPr>
        <w:t xml:space="preserve"> số</w:t>
      </w:r>
      <w:r w:rsidRPr="00A60BDD">
        <w:rPr>
          <w:lang w:val="en-US"/>
        </w:rPr>
        <w:t xml:space="preserve"> 1594/BHXH-CSXH.</w:t>
      </w:r>
    </w:p>
    <w:p w14:paraId="2A7D4A14" w14:textId="77777777" w:rsidR="00DF3A3B" w:rsidRPr="00905A03" w:rsidRDefault="00DF3A3B" w:rsidP="00DF3A3B">
      <w:pPr>
        <w:spacing w:after="0" w:line="312" w:lineRule="auto"/>
        <w:ind w:firstLine="851"/>
        <w:jc w:val="both"/>
        <w:rPr>
          <w:lang w:val="en-US"/>
        </w:rPr>
      </w:pPr>
      <w:r>
        <w:rPr>
          <w:lang w:val="en-US"/>
        </w:rPr>
        <w:t>53.</w:t>
      </w:r>
      <w:r w:rsidRPr="00905A03">
        <w:rPr>
          <w:lang w:val="en-US"/>
        </w:rPr>
        <w:t xml:space="preserve"> Công văn số 3984/BHXH-CSXH ngày 28/9/2011 của BHXH Việt Nam hướng dẫn bổ sung về đối tượng hưởng trợ cấp hàng tháng theo QĐ số 613/QĐ-TTg: Công văn số 3984/BHXH-CSXH.</w:t>
      </w:r>
    </w:p>
    <w:p w14:paraId="238FA7ED" w14:textId="77777777" w:rsidR="00DF3A3B" w:rsidRPr="00A60BDD" w:rsidRDefault="00DF3A3B" w:rsidP="00DF3A3B">
      <w:pPr>
        <w:spacing w:after="0" w:line="312" w:lineRule="auto"/>
        <w:ind w:firstLine="851"/>
        <w:jc w:val="both"/>
        <w:rPr>
          <w:lang w:val="en-US"/>
        </w:rPr>
      </w:pPr>
      <w:r>
        <w:rPr>
          <w:lang w:val="en-US"/>
        </w:rPr>
        <w:t>54.</w:t>
      </w:r>
      <w:r w:rsidRPr="00905A03">
        <w:rPr>
          <w:lang w:val="en-US"/>
        </w:rPr>
        <w:t xml:space="preserve"> Công văn số 5371/BHXH-CSXH ngày 16/12/2011 của BHXH Việt Nam hướng dẫn bổ sung về thực hiện trợ cấp hàng tháng theo QĐ số 613/QĐ-TTg: Công văn số </w:t>
      </w:r>
      <w:r>
        <w:rPr>
          <w:lang w:val="en-US"/>
        </w:rPr>
        <w:t>5371</w:t>
      </w:r>
      <w:r w:rsidRPr="00905A03">
        <w:rPr>
          <w:lang w:val="en-US"/>
        </w:rPr>
        <w:t>/BHXH-CSXH.</w:t>
      </w:r>
    </w:p>
    <w:p w14:paraId="5929ED96" w14:textId="77777777" w:rsidR="00DF3A3B" w:rsidRPr="00A60BDD" w:rsidRDefault="00DF3A3B" w:rsidP="00DF3A3B">
      <w:pPr>
        <w:spacing w:after="0" w:line="312" w:lineRule="auto"/>
        <w:ind w:firstLine="851"/>
        <w:jc w:val="both"/>
        <w:rPr>
          <w:lang w:val="en-US"/>
        </w:rPr>
      </w:pPr>
      <w:r>
        <w:rPr>
          <w:lang w:val="en-US"/>
        </w:rPr>
        <w:t>55.</w:t>
      </w:r>
      <w:r w:rsidRPr="00A60BDD">
        <w:rPr>
          <w:lang w:val="en-US"/>
        </w:rPr>
        <w:t xml:space="preserve"> Công văn số 4281/BHXH-CSXH ngày 29/10/2013 của BHXH Việt Nam hướng dẫn thực hiện chế độ trợ cấp đối với nhà giáo đã nghỉ hưu theo Quyết định số 52/2013/QĐ-TTg</w:t>
      </w:r>
      <w:r>
        <w:rPr>
          <w:lang w:val="en-US"/>
        </w:rPr>
        <w:t xml:space="preserve">: </w:t>
      </w:r>
      <w:r w:rsidRPr="00A60BDD">
        <w:rPr>
          <w:lang w:val="en-US"/>
        </w:rPr>
        <w:t>Công văn số 4281/BHXH-CSXH</w:t>
      </w:r>
      <w:r>
        <w:rPr>
          <w:lang w:val="en-US"/>
        </w:rPr>
        <w:t>.</w:t>
      </w:r>
    </w:p>
    <w:p w14:paraId="388C8010" w14:textId="77777777" w:rsidR="00DF3A3B" w:rsidRPr="00A60BDD" w:rsidRDefault="00DF3A3B" w:rsidP="00DF3A3B">
      <w:pPr>
        <w:spacing w:after="0" w:line="312" w:lineRule="auto"/>
        <w:ind w:firstLine="851"/>
        <w:jc w:val="both"/>
        <w:rPr>
          <w:lang w:val="en-US"/>
        </w:rPr>
      </w:pPr>
      <w:r>
        <w:rPr>
          <w:lang w:val="en-US"/>
        </w:rPr>
        <w:lastRenderedPageBreak/>
        <w:t>56.</w:t>
      </w:r>
      <w:r w:rsidRPr="00A60BDD">
        <w:rPr>
          <w:lang w:val="en-US"/>
        </w:rPr>
        <w:t xml:space="preserve"> Công văn số 891/BHXH-CSXH ngày 19/3/2014 của BHXH Việt Nam giải quyết vướng mắc chế độ trợ cấp đối với nhà giáo theo Quyết định số 52/2013/QĐ-TTg</w:t>
      </w:r>
      <w:r>
        <w:rPr>
          <w:lang w:val="en-US"/>
        </w:rPr>
        <w:t xml:space="preserve">: </w:t>
      </w:r>
      <w:r w:rsidRPr="00A60BDD">
        <w:rPr>
          <w:lang w:val="en-US"/>
        </w:rPr>
        <w:t>Công văn số 891/BHXH-CSXH</w:t>
      </w:r>
      <w:r>
        <w:rPr>
          <w:lang w:val="en-US"/>
        </w:rPr>
        <w:t>.</w:t>
      </w:r>
    </w:p>
    <w:p w14:paraId="0119C739" w14:textId="77777777" w:rsidR="00DF3A3B" w:rsidRPr="00A60BDD" w:rsidRDefault="00DF3A3B" w:rsidP="00DF3A3B">
      <w:pPr>
        <w:spacing w:after="0" w:line="312" w:lineRule="auto"/>
        <w:ind w:firstLine="851"/>
        <w:jc w:val="both"/>
        <w:rPr>
          <w:lang w:val="en-US"/>
        </w:rPr>
      </w:pPr>
      <w:r>
        <w:rPr>
          <w:lang w:val="en-US"/>
        </w:rPr>
        <w:t>57.</w:t>
      </w:r>
      <w:r w:rsidRPr="00A60BDD">
        <w:rPr>
          <w:lang w:val="en-US"/>
        </w:rPr>
        <w:t xml:space="preserve"> Công văn số 6499/BGDĐT-TCCB ngày 14/11/2014 của Bộ Giáo dục và Đào tạo thay thế Công văn số 659/BGDĐT-TCCB</w:t>
      </w:r>
      <w:r>
        <w:rPr>
          <w:lang w:val="en-US"/>
        </w:rPr>
        <w:t xml:space="preserve">: </w:t>
      </w:r>
      <w:r w:rsidRPr="00A60BDD">
        <w:rPr>
          <w:lang w:val="en-US"/>
        </w:rPr>
        <w:t>Công văn số 6499/BGDĐT-TCCB</w:t>
      </w:r>
      <w:r>
        <w:rPr>
          <w:lang w:val="en-US"/>
        </w:rPr>
        <w:t>.</w:t>
      </w:r>
    </w:p>
    <w:p w14:paraId="54FC8E47" w14:textId="77777777" w:rsidR="00DF3A3B" w:rsidRPr="00A60BDD" w:rsidRDefault="00DF3A3B" w:rsidP="00DF3A3B">
      <w:pPr>
        <w:spacing w:after="0" w:line="312" w:lineRule="auto"/>
        <w:ind w:firstLine="851"/>
        <w:jc w:val="both"/>
        <w:rPr>
          <w:lang w:val="en-US"/>
        </w:rPr>
      </w:pPr>
      <w:r>
        <w:rPr>
          <w:lang w:val="en-US"/>
        </w:rPr>
        <w:t>58.</w:t>
      </w:r>
      <w:r w:rsidRPr="00A60BDD">
        <w:rPr>
          <w:lang w:val="en-US"/>
        </w:rPr>
        <w:t xml:space="preserve"> Công văn số 1201/BHXH-CSXH ngày 10/4/2015 của BHXH Việt Nam về việc hướng dẫn một số nội dung chế độ trợ cấp đối với nhà giáo đã nghỉ hưu</w:t>
      </w:r>
      <w:r>
        <w:rPr>
          <w:lang w:val="en-US"/>
        </w:rPr>
        <w:t xml:space="preserve">: </w:t>
      </w:r>
      <w:r w:rsidRPr="00A60BDD">
        <w:rPr>
          <w:lang w:val="en-US"/>
        </w:rPr>
        <w:t>Công văn số 1201/BHXH-CSXH.</w:t>
      </w:r>
    </w:p>
    <w:p w14:paraId="77EB18F3" w14:textId="77777777" w:rsidR="00DF3A3B" w:rsidRPr="00A60BDD" w:rsidRDefault="00DF3A3B" w:rsidP="00DF3A3B">
      <w:pPr>
        <w:spacing w:after="0" w:line="312" w:lineRule="auto"/>
        <w:ind w:firstLine="851"/>
        <w:jc w:val="both"/>
        <w:rPr>
          <w:lang w:val="en-US"/>
        </w:rPr>
      </w:pPr>
      <w:r>
        <w:rPr>
          <w:lang w:val="en-US"/>
        </w:rPr>
        <w:t>59.</w:t>
      </w:r>
      <w:r w:rsidRPr="00A60BDD">
        <w:rPr>
          <w:lang w:val="en-US"/>
        </w:rPr>
        <w:t xml:space="preserve"> Quyết định số 838/QĐ-BHXH ngày 29/5/2017 của BHXH Việt Nam ban hành quy trình giao dịch điện tử trong lĩnh vự</w:t>
      </w:r>
      <w:r>
        <w:rPr>
          <w:lang w:val="en-US"/>
        </w:rPr>
        <w:t xml:space="preserve">c BHXH, BHYT, BHTN: </w:t>
      </w:r>
      <w:r w:rsidRPr="00A60BDD">
        <w:rPr>
          <w:lang w:val="en-US"/>
        </w:rPr>
        <w:t>Quyết định số 838/QĐ-BHXH</w:t>
      </w:r>
      <w:r>
        <w:rPr>
          <w:lang w:val="en-US"/>
        </w:rPr>
        <w:t>.</w:t>
      </w:r>
    </w:p>
    <w:p w14:paraId="112921CF" w14:textId="77777777" w:rsidR="00DF3A3B" w:rsidRPr="00A60BDD" w:rsidRDefault="00DF3A3B" w:rsidP="00DF3A3B">
      <w:pPr>
        <w:spacing w:after="0" w:line="312" w:lineRule="auto"/>
        <w:ind w:firstLine="851"/>
        <w:jc w:val="both"/>
        <w:rPr>
          <w:lang w:val="en-US"/>
        </w:rPr>
      </w:pPr>
      <w:r>
        <w:rPr>
          <w:lang w:val="en-US"/>
        </w:rPr>
        <w:t>60.</w:t>
      </w:r>
      <w:r w:rsidRPr="00A60BDD">
        <w:rPr>
          <w:lang w:val="en-US"/>
        </w:rPr>
        <w:t xml:space="preserve"> Quyết định số 595/QĐ-BHXH ngày 14/4/2017 của BHXH Việt Nam ban hành quy trình thu BHXH, BHYT, BHTN, bảo hiểm TNLĐ-BNN; quản lý sổ BHXH, thẻ BHYT</w:t>
      </w:r>
      <w:r>
        <w:rPr>
          <w:lang w:val="en-US"/>
        </w:rPr>
        <w:t xml:space="preserve">: </w:t>
      </w:r>
      <w:r w:rsidRPr="00A60BDD">
        <w:rPr>
          <w:lang w:val="en-US"/>
        </w:rPr>
        <w:t>Quyết định số 595/QĐ-BHXH.</w:t>
      </w:r>
    </w:p>
    <w:p w14:paraId="7202BBAB" w14:textId="77777777" w:rsidR="00DF3A3B" w:rsidRPr="00A60BDD" w:rsidRDefault="00DF3A3B" w:rsidP="00DF3A3B">
      <w:pPr>
        <w:spacing w:after="0" w:line="312" w:lineRule="auto"/>
        <w:ind w:firstLine="851"/>
        <w:jc w:val="both"/>
        <w:rPr>
          <w:lang w:val="en-US"/>
        </w:rPr>
      </w:pPr>
      <w:r>
        <w:rPr>
          <w:lang w:val="en-US"/>
        </w:rPr>
        <w:t>61.</w:t>
      </w:r>
      <w:r w:rsidRPr="00A60BDD">
        <w:rPr>
          <w:lang w:val="en-US"/>
        </w:rPr>
        <w:t xml:space="preserve"> Quyết định 166/QĐ-BHXH ngày 31/01/2019 của BHXH Việt Nam Quy định quy trình giải quyết các chế độ BHXH và chi trả các chế độ BHXH, BHTN</w:t>
      </w:r>
      <w:r>
        <w:rPr>
          <w:lang w:val="en-US"/>
        </w:rPr>
        <w:t xml:space="preserve">: </w:t>
      </w:r>
      <w:r w:rsidRPr="00A60BDD">
        <w:rPr>
          <w:lang w:val="en-US"/>
        </w:rPr>
        <w:t>Quyết đị</w:t>
      </w:r>
      <w:r>
        <w:rPr>
          <w:lang w:val="en-US"/>
        </w:rPr>
        <w:t>nh 166/QĐ-BHXH</w:t>
      </w:r>
      <w:r w:rsidRPr="00A60BDD">
        <w:rPr>
          <w:lang w:val="en-US"/>
        </w:rPr>
        <w:t>.</w:t>
      </w:r>
    </w:p>
    <w:p w14:paraId="6DE6752C" w14:textId="77777777" w:rsidR="00DF3A3B" w:rsidRPr="001B0A98" w:rsidRDefault="00DF3A3B" w:rsidP="00DF3A3B">
      <w:pPr>
        <w:jc w:val="center"/>
        <w:rPr>
          <w:b/>
          <w:lang w:val="en-US"/>
        </w:rPr>
      </w:pPr>
    </w:p>
    <w:p w14:paraId="17976D94" w14:textId="77777777" w:rsidR="00DF3A3B" w:rsidRDefault="00DF3A3B"/>
    <w:sectPr w:rsidR="00DF3A3B" w:rsidSect="009F1134">
      <w:type w:val="nextColumn"/>
      <w:pgSz w:w="11906" w:h="16838" w:code="9"/>
      <w:pgMar w:top="1134" w:right="851" w:bottom="1134" w:left="1701" w:header="72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3B"/>
    <w:rsid w:val="00DF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7687"/>
  <w15:chartTrackingRefBased/>
  <w15:docId w15:val="{1A5D5566-10E1-4D24-ADC4-F7D618A3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A3B"/>
    <w:pPr>
      <w:spacing w:after="200" w:line="276" w:lineRule="auto"/>
    </w:pPr>
    <w:rPr>
      <w:rFonts w:ascii="Times New Roman" w:eastAsia="Arial" w:hAnsi="Times New Roman" w:cs="Times New Roman"/>
      <w:sz w:val="28"/>
      <w:szCs w:val="28"/>
      <w:lang w:val="vi-VN" w:eastAsia="vi-VN"/>
    </w:rPr>
  </w:style>
  <w:style w:type="paragraph" w:styleId="Heading4">
    <w:name w:val="heading 4"/>
    <w:basedOn w:val="Normal"/>
    <w:next w:val="Normal"/>
    <w:link w:val="Heading4Char"/>
    <w:uiPriority w:val="99"/>
    <w:semiHidden/>
    <w:unhideWhenUsed/>
    <w:qFormat/>
    <w:rsid w:val="00DF3A3B"/>
    <w:pPr>
      <w:keepNext/>
      <w:keepLines/>
      <w:spacing w:before="40" w:after="0" w:line="240" w:lineRule="auto"/>
      <w:outlineLvl w:val="3"/>
    </w:pPr>
    <w:rPr>
      <w:rFonts w:ascii="Calibri Light" w:eastAsia="Times New Roman" w:hAnsi="Calibri Light"/>
      <w:i/>
      <w:iCs/>
      <w:color w:val="2E74B5"/>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DF3A3B"/>
    <w:rPr>
      <w:rFonts w:ascii="Calibri Light" w:eastAsia="Times New Roman" w:hAnsi="Calibri Light" w:cs="Times New Roman"/>
      <w:i/>
      <w:iCs/>
      <w:color w:val="2E74B5"/>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2019-07-23T02:35:00Z</dcterms:created>
  <dcterms:modified xsi:type="dcterms:W3CDTF">2019-07-23T02:36:00Z</dcterms:modified>
</cp:coreProperties>
</file>